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5C4DF">
      <w:pPr>
        <w:keepNext w:val="0"/>
        <w:keepLines w:val="0"/>
        <w:pageBreakBefore w:val="0"/>
        <w:kinsoku/>
        <w:wordWrap/>
        <w:overflowPunct/>
        <w:topLinePunct w:val="0"/>
        <w:autoSpaceDE/>
        <w:autoSpaceDN/>
        <w:bidi w:val="0"/>
        <w:adjustRightInd/>
        <w:snapToGrid/>
        <w:spacing w:line="300" w:lineRule="exact"/>
        <w:jc w:val="left"/>
        <w:rPr>
          <w:rFonts w:hint="default" w:ascii="方正仿宋_GBK" w:hAnsi="方正仿宋_GBK" w:eastAsia="方正仿宋_GBK" w:cs="方正仿宋_GBK"/>
          <w:sz w:val="28"/>
          <w:szCs w:val="28"/>
          <w:lang w:val="en-US" w:eastAsia="zh-CN"/>
        </w:rPr>
      </w:pPr>
      <w:bookmarkStart w:id="0" w:name="_GoBack"/>
      <w:bookmarkEnd w:id="0"/>
      <w:r>
        <w:rPr>
          <w:rFonts w:hint="eastAsia" w:ascii="方正仿宋_GBK" w:hAnsi="方正仿宋_GBK" w:eastAsia="方正仿宋_GBK" w:cs="方正仿宋_GBK"/>
          <w:sz w:val="28"/>
          <w:szCs w:val="28"/>
          <w:lang w:val="en-US" w:eastAsia="zh-CN"/>
        </w:rPr>
        <w:t>附件2</w:t>
      </w:r>
    </w:p>
    <w:p w14:paraId="4DD9A8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惠州市</w:t>
      </w:r>
      <w:r>
        <w:rPr>
          <w:rFonts w:hint="eastAsia" w:ascii="方正小标宋_GBK" w:hAnsi="方正小标宋_GBK" w:eastAsia="方正小标宋_GBK" w:cs="方正小标宋_GBK"/>
          <w:sz w:val="44"/>
          <w:szCs w:val="44"/>
        </w:rPr>
        <w:t>惠阳区中医院空调和净化系统</w:t>
      </w:r>
    </w:p>
    <w:p w14:paraId="520903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维保需求书</w:t>
      </w:r>
    </w:p>
    <w:p w14:paraId="61809C40">
      <w:pPr>
        <w:pStyle w:val="6"/>
        <w:keepNext w:val="0"/>
        <w:keepLines w:val="0"/>
        <w:pageBreakBefore w:val="0"/>
        <w:widowControl/>
        <w:numPr>
          <w:ilvl w:val="0"/>
          <w:numId w:val="1"/>
        </w:numPr>
        <w:suppressLineNumbers w:val="0"/>
        <w:shd w:val="clear" w:color="auto" w:fill="FFFFFF"/>
        <w:kinsoku/>
        <w:wordWrap/>
        <w:overflowPunct/>
        <w:topLinePunct w:val="0"/>
        <w:autoSpaceDE/>
        <w:autoSpaceDN/>
        <w:bidi w:val="0"/>
        <w:adjustRightInd/>
        <w:snapToGrid/>
        <w:spacing w:before="240" w:beforeAutospacing="0" w:after="240" w:afterAutospacing="0" w:line="300" w:lineRule="exact"/>
        <w:ind w:right="0" w:rightChars="0"/>
        <w:rPr>
          <w:rStyle w:val="10"/>
          <w:rFonts w:hint="eastAsia" w:ascii="方正黑体_GBK" w:hAnsi="方正黑体_GBK" w:eastAsia="方正黑体_GBK" w:cs="方正黑体_GBK"/>
          <w:b/>
          <w:bCs/>
          <w:i w:val="0"/>
          <w:iCs w:val="0"/>
          <w:caps w:val="0"/>
          <w:color w:val="0F1115"/>
          <w:spacing w:val="0"/>
          <w:sz w:val="24"/>
          <w:szCs w:val="24"/>
          <w:shd w:val="clear" w:color="auto" w:fill="FFFFFF"/>
          <w:lang w:val="en-US" w:eastAsia="zh-CN"/>
        </w:rPr>
      </w:pPr>
      <w:r>
        <w:rPr>
          <w:rStyle w:val="10"/>
          <w:rFonts w:hint="eastAsia" w:ascii="方正黑体_GBK" w:hAnsi="方正黑体_GBK" w:eastAsia="方正黑体_GBK" w:cs="方正黑体_GBK"/>
          <w:b/>
          <w:bCs/>
          <w:i w:val="0"/>
          <w:iCs w:val="0"/>
          <w:caps w:val="0"/>
          <w:color w:val="0F1115"/>
          <w:spacing w:val="0"/>
          <w:sz w:val="24"/>
          <w:szCs w:val="24"/>
          <w:shd w:val="clear" w:color="auto" w:fill="FFFFFF"/>
        </w:rPr>
        <w:t>采购</w:t>
      </w:r>
      <w:r>
        <w:rPr>
          <w:rStyle w:val="10"/>
          <w:rFonts w:hint="eastAsia" w:ascii="方正黑体_GBK" w:hAnsi="方正黑体_GBK" w:eastAsia="方正黑体_GBK" w:cs="方正黑体_GBK"/>
          <w:b/>
          <w:bCs/>
          <w:i w:val="0"/>
          <w:iCs w:val="0"/>
          <w:caps w:val="0"/>
          <w:color w:val="0F1115"/>
          <w:spacing w:val="0"/>
          <w:sz w:val="24"/>
          <w:szCs w:val="24"/>
          <w:shd w:val="clear" w:color="auto" w:fill="FFFFFF"/>
          <w:lang w:val="en-US" w:eastAsia="zh-CN"/>
        </w:rPr>
        <w:t>需求</w:t>
      </w:r>
    </w:p>
    <w:p w14:paraId="4B38F3FC">
      <w:pPr>
        <w:pStyle w:val="6"/>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240" w:beforeAutospacing="0" w:after="240" w:afterAutospacing="0" w:line="300" w:lineRule="exact"/>
        <w:ind w:right="0" w:rightChars="0"/>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pP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（一）需求内容</w:t>
      </w:r>
    </w:p>
    <w:tbl>
      <w:tblPr>
        <w:tblStyle w:val="7"/>
        <w:tblW w:w="84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4"/>
        <w:gridCol w:w="3053"/>
        <w:gridCol w:w="2181"/>
        <w:gridCol w:w="1949"/>
      </w:tblGrid>
      <w:tr w14:paraId="1F2E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5C42B4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E45A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设备类型/参数</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8AB3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949" w:type="dxa"/>
            <w:tcBorders>
              <w:top w:val="single" w:color="000000" w:sz="4" w:space="0"/>
              <w:left w:val="single" w:color="000000" w:sz="4" w:space="0"/>
              <w:bottom w:val="single" w:color="000000" w:sz="4" w:space="0"/>
              <w:right w:val="single" w:color="000000" w:sz="4" w:space="0"/>
            </w:tcBorders>
            <w:noWrap/>
            <w:vAlign w:val="center"/>
          </w:tcPr>
          <w:p w14:paraId="58AD0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13A2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6AF91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6F17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1匹挂机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75855F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115台</w:t>
            </w:r>
          </w:p>
        </w:tc>
        <w:tc>
          <w:tcPr>
            <w:tcW w:w="1949" w:type="dxa"/>
            <w:vMerge w:val="restart"/>
            <w:tcBorders>
              <w:top w:val="single" w:color="000000" w:sz="4" w:space="0"/>
              <w:left w:val="single" w:color="000000" w:sz="4" w:space="0"/>
              <w:bottom w:val="single" w:color="000000" w:sz="4" w:space="0"/>
              <w:right w:val="single" w:color="000000" w:sz="4" w:space="0"/>
            </w:tcBorders>
            <w:noWrap w:val="0"/>
            <w:vAlign w:val="center"/>
          </w:tcPr>
          <w:p w14:paraId="1C278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空调系统维保服务期限：2026年9月1日至2027年6月3日</w:t>
            </w:r>
          </w:p>
        </w:tc>
      </w:tr>
      <w:tr w14:paraId="2FFD8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568EC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3FA160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1.5匹挂机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1ADDA0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3B4E1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317BE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690EA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060A4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2匹挂机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7986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FE9A4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71294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1B94D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6586E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3匹挂机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70656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991F0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04D9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2009E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5D425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2匹柜机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1B76B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E2F6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0B41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3C082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68CB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3匹柜机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C30CF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8A852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66D1B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40E81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81254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5匹柜机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2B1C3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A6700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778AE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3AF72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0C2D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3匹天花机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24243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8845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58107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07E1A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30CD1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多联机内机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7F34BD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E7F2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76B4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1E74A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FBCB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精密空调</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2B63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9DDD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6187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8477" w:type="dxa"/>
            <w:gridSpan w:val="4"/>
            <w:tcBorders>
              <w:top w:val="single" w:color="000000" w:sz="4" w:space="0"/>
              <w:left w:val="single" w:color="000000" w:sz="4" w:space="0"/>
              <w:bottom w:val="single" w:color="000000" w:sz="4" w:space="0"/>
              <w:right w:val="single" w:color="000000" w:sz="4" w:space="0"/>
            </w:tcBorders>
            <w:noWrap/>
            <w:vAlign w:val="center"/>
          </w:tcPr>
          <w:p w14:paraId="75E3FCC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2537C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57271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3BDB9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15匹空气能热水器及配套设施</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68186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1套</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428E62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空气能热水器统维保服务期限：2026年6月4日至2027年6月3日</w:t>
            </w:r>
          </w:p>
        </w:tc>
      </w:tr>
      <w:tr w14:paraId="0C16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8477" w:type="dxa"/>
            <w:gridSpan w:val="4"/>
            <w:tcBorders>
              <w:top w:val="single" w:color="000000" w:sz="4" w:space="0"/>
              <w:left w:val="single" w:color="000000" w:sz="4" w:space="0"/>
              <w:bottom w:val="single" w:color="000000" w:sz="4" w:space="0"/>
              <w:right w:val="single" w:color="000000" w:sz="4" w:space="0"/>
            </w:tcBorders>
            <w:noWrap/>
            <w:vAlign w:val="center"/>
          </w:tcPr>
          <w:p w14:paraId="275FFC3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23DD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304D6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230F8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风机盘管机组</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66510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15台</w:t>
            </w:r>
          </w:p>
        </w:tc>
        <w:tc>
          <w:tcPr>
            <w:tcW w:w="1949" w:type="dxa"/>
            <w:vMerge w:val="restart"/>
            <w:tcBorders>
              <w:top w:val="single" w:color="000000" w:sz="4" w:space="0"/>
              <w:left w:val="single" w:color="000000" w:sz="4" w:space="0"/>
              <w:bottom w:val="single" w:color="000000" w:sz="4" w:space="0"/>
              <w:right w:val="single" w:color="000000" w:sz="4" w:space="0"/>
            </w:tcBorders>
            <w:noWrap w:val="0"/>
            <w:vAlign w:val="center"/>
          </w:tcPr>
          <w:p w14:paraId="05E2B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净化系统维保服务期限2026年6月4日至2027年6月3日</w:t>
            </w:r>
          </w:p>
        </w:tc>
      </w:tr>
      <w:tr w14:paraId="302B5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3E190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47D1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风冷冷水（热泵）机组</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47AF7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E282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617C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72A6E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6A3D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负压吸引废气排放装置</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6D321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422C4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0628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52F2A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0D92C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负压真空机组</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437FC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E3B6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03B21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62383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7098BA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柜式风机盘管机组</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B94C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FDD2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03BC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10AB2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F03B4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净化</w:t>
            </w:r>
            <w:r>
              <w:rPr>
                <w:rFonts w:hint="eastAsia" w:ascii="宋体" w:hAnsi="宋体" w:eastAsia="宋体" w:cs="宋体"/>
                <w:i w:val="0"/>
                <w:iCs w:val="0"/>
                <w:color w:val="000000"/>
                <w:kern w:val="0"/>
                <w:sz w:val="21"/>
                <w:szCs w:val="21"/>
                <w:u w:val="none"/>
                <w:lang w:val="en-US" w:eastAsia="zh-CN" w:bidi="ar"/>
              </w:rPr>
              <w:t>空调机组</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7D1AF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4FF0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5406D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5711A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6E0F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冷冻水泵</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2B02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4B56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5E39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6E228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15F91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螺杆式空压机</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73B90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C4B48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54FF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294" w:type="dxa"/>
            <w:tcBorders>
              <w:top w:val="single" w:color="000000" w:sz="4" w:space="0"/>
              <w:left w:val="single" w:color="000000" w:sz="4" w:space="0"/>
              <w:bottom w:val="single" w:color="000000" w:sz="4" w:space="0"/>
              <w:right w:val="single" w:color="000000" w:sz="4" w:space="0"/>
            </w:tcBorders>
            <w:noWrap/>
            <w:vAlign w:val="center"/>
          </w:tcPr>
          <w:p w14:paraId="25BAE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05E1D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自动门</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5380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7台</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FDF98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5310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8477" w:type="dxa"/>
            <w:gridSpan w:val="4"/>
            <w:tcBorders>
              <w:top w:val="single" w:color="000000" w:sz="4" w:space="0"/>
              <w:left w:val="single" w:color="000000" w:sz="4" w:space="0"/>
              <w:bottom w:val="single" w:color="000000" w:sz="4" w:space="0"/>
              <w:right w:val="single" w:color="000000" w:sz="4" w:space="0"/>
            </w:tcBorders>
            <w:noWrap/>
            <w:vAlign w:val="center"/>
          </w:tcPr>
          <w:p w14:paraId="7B49B9A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r>
      <w:tr w14:paraId="3E6F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371B7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53" w:type="dxa"/>
            <w:tcBorders>
              <w:top w:val="single" w:color="000000" w:sz="4" w:space="0"/>
              <w:left w:val="single" w:color="000000" w:sz="4" w:space="0"/>
              <w:bottom w:val="single" w:color="000000" w:sz="4" w:space="0"/>
              <w:right w:val="single" w:color="000000" w:sz="4" w:space="0"/>
            </w:tcBorders>
            <w:noWrap w:val="0"/>
            <w:vAlign w:val="center"/>
          </w:tcPr>
          <w:p w14:paraId="29A1D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气体终端</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0E759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589个</w:t>
            </w:r>
          </w:p>
        </w:tc>
        <w:tc>
          <w:tcPr>
            <w:tcW w:w="1949" w:type="dxa"/>
            <w:vMerge w:val="restart"/>
            <w:tcBorders>
              <w:top w:val="single" w:color="000000" w:sz="4" w:space="0"/>
              <w:left w:val="single" w:color="000000" w:sz="4" w:space="0"/>
              <w:bottom w:val="single" w:color="000000" w:sz="4" w:space="0"/>
              <w:right w:val="single" w:color="000000" w:sz="4" w:space="0"/>
            </w:tcBorders>
            <w:noWrap w:val="0"/>
            <w:vAlign w:val="center"/>
          </w:tcPr>
          <w:p w14:paraId="7130C2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医用气体管路以及气体终端维保服务期限2026年6月4日至2027年6月3日</w:t>
            </w:r>
          </w:p>
        </w:tc>
      </w:tr>
      <w:tr w14:paraId="4B08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5061C56D">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9B9D2C0">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氧气稳压箱</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5E2A8587">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10个</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88B25">
            <w:pPr>
              <w:keepNext w:val="0"/>
              <w:keepLines w:val="0"/>
              <w:kinsoku/>
              <w:wordWrap/>
              <w:overflowPunct/>
              <w:autoSpaceDE/>
              <w:autoSpaceDN/>
              <w:bidi w:val="0"/>
              <w:snapToGrid/>
              <w:spacing w:line="300" w:lineRule="exact"/>
              <w:jc w:val="left"/>
              <w:rPr>
                <w:rFonts w:hint="eastAsia" w:ascii="宋体" w:hAnsi="宋体" w:eastAsia="宋体" w:cs="宋体"/>
                <w:i w:val="0"/>
                <w:iCs w:val="0"/>
                <w:color w:val="000000"/>
                <w:sz w:val="21"/>
                <w:szCs w:val="21"/>
                <w:u w:val="none"/>
              </w:rPr>
            </w:pPr>
          </w:p>
        </w:tc>
      </w:tr>
      <w:tr w14:paraId="122B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2B677061">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6BF68388">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空气稳压箱</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1B998128">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2个</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D6783">
            <w:pPr>
              <w:keepNext w:val="0"/>
              <w:keepLines w:val="0"/>
              <w:kinsoku/>
              <w:wordWrap/>
              <w:overflowPunct/>
              <w:autoSpaceDE/>
              <w:autoSpaceDN/>
              <w:bidi w:val="0"/>
              <w:snapToGrid/>
              <w:spacing w:line="300" w:lineRule="exact"/>
              <w:jc w:val="left"/>
              <w:rPr>
                <w:rFonts w:hint="eastAsia" w:ascii="宋体" w:hAnsi="宋体" w:eastAsia="宋体" w:cs="宋体"/>
                <w:i w:val="0"/>
                <w:iCs w:val="0"/>
                <w:color w:val="000000"/>
                <w:sz w:val="21"/>
                <w:szCs w:val="21"/>
                <w:u w:val="none"/>
              </w:rPr>
            </w:pPr>
          </w:p>
        </w:tc>
      </w:tr>
      <w:tr w14:paraId="7586E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294" w:type="dxa"/>
            <w:tcBorders>
              <w:top w:val="single" w:color="000000" w:sz="4" w:space="0"/>
              <w:left w:val="single" w:color="000000" w:sz="4" w:space="0"/>
              <w:bottom w:val="single" w:color="000000" w:sz="4" w:space="0"/>
              <w:right w:val="single" w:color="000000" w:sz="4" w:space="0"/>
            </w:tcBorders>
            <w:noWrap w:val="0"/>
            <w:vAlign w:val="center"/>
          </w:tcPr>
          <w:p w14:paraId="00AF1BC5">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053" w:type="dxa"/>
            <w:tcBorders>
              <w:top w:val="single" w:color="000000" w:sz="4" w:space="0"/>
              <w:left w:val="single" w:color="000000" w:sz="4" w:space="0"/>
              <w:bottom w:val="single" w:color="000000" w:sz="4" w:space="0"/>
              <w:right w:val="single" w:color="000000" w:sz="4" w:space="0"/>
            </w:tcBorders>
            <w:noWrap/>
            <w:vAlign w:val="center"/>
          </w:tcPr>
          <w:p w14:paraId="4728BB2A">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气体压力监视箱</w:t>
            </w:r>
          </w:p>
        </w:tc>
        <w:tc>
          <w:tcPr>
            <w:tcW w:w="2181" w:type="dxa"/>
            <w:tcBorders>
              <w:top w:val="single" w:color="000000" w:sz="4" w:space="0"/>
              <w:left w:val="single" w:color="000000" w:sz="4" w:space="0"/>
              <w:bottom w:val="single" w:color="000000" w:sz="4" w:space="0"/>
              <w:right w:val="single" w:color="000000" w:sz="4" w:space="0"/>
            </w:tcBorders>
            <w:noWrap/>
            <w:vAlign w:val="center"/>
          </w:tcPr>
          <w:p w14:paraId="16E97BE4">
            <w:pPr>
              <w:keepNext w:val="0"/>
              <w:keepLines w:val="0"/>
              <w:widowControl/>
              <w:suppressLineNumbers w:val="0"/>
              <w:kinsoku/>
              <w:wordWrap/>
              <w:overflowPunct/>
              <w:autoSpaceDE/>
              <w:autoSpaceDN/>
              <w:bidi w:val="0"/>
              <w:snapToGrid/>
              <w:spacing w:line="3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13个</w:t>
            </w:r>
          </w:p>
        </w:tc>
        <w:tc>
          <w:tcPr>
            <w:tcW w:w="1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A8310">
            <w:pPr>
              <w:keepNext w:val="0"/>
              <w:keepLines w:val="0"/>
              <w:kinsoku/>
              <w:wordWrap/>
              <w:overflowPunct/>
              <w:autoSpaceDE/>
              <w:autoSpaceDN/>
              <w:bidi w:val="0"/>
              <w:snapToGrid/>
              <w:spacing w:line="300" w:lineRule="exact"/>
              <w:jc w:val="left"/>
              <w:rPr>
                <w:rFonts w:hint="eastAsia" w:ascii="宋体" w:hAnsi="宋体" w:eastAsia="宋体" w:cs="宋体"/>
                <w:i w:val="0"/>
                <w:iCs w:val="0"/>
                <w:color w:val="000000"/>
                <w:sz w:val="21"/>
                <w:szCs w:val="21"/>
                <w:u w:val="none"/>
              </w:rPr>
            </w:pPr>
          </w:p>
        </w:tc>
      </w:tr>
    </w:tbl>
    <w:p w14:paraId="09B53244">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right="0"/>
        <w:jc w:val="left"/>
        <w:textAlignment w:val="auto"/>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pP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二</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报价要求</w:t>
      </w:r>
    </w:p>
    <w:p w14:paraId="0C57DDFE">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jc w:val="left"/>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1.</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报价单位需实地调研后提供详细维保方案。</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包括但不限于医院所有空调、净化系统、医用气体系统、热水器及配套设施的维修保养、清洗消毒等。                                                                                                              2.本项目实行“全包干”与“半包干”相结合的方式报价：（1）全包干:包含但不限于空调、净化系统、医用气体系统、热水器系统及配套设施的日常巡检、保养、清洗消毒</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检测</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及故障维修</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等</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，以及单件价格200元（含）以下的零配件费用。（2）半包干:空调、净化系统、医用气体系统及热水器系统及配套设施单件价格超过200元的配件由医院负责采购</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除特别要求外</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的</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 xml:space="preserve">，人工费、安装费等费用由供应商承担。                                                                            </w:t>
      </w:r>
    </w:p>
    <w:p w14:paraId="14C0044A">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jc w:val="left"/>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3.根据《医院空气净化管理规范》WS/T 368-2012或医院方要求进行维护，检查、清洗、更换各种滤网、过滤器，所需的材料由供应商提供，费用包含在总价内。报价总价已包含报价单位在报价时已经充分考虑医院发生特殊情况（如：传染病流行期等）时，医院短期临时性增加清洗消毒工作量的需求，医院方不增加任何费用。</w:t>
      </w:r>
    </w:p>
    <w:p w14:paraId="094D8CBA">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jc w:val="left"/>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4.合同期内新增投入使用（含已统计和未统计到的）的</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净化</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系统、空调系统等的日常维保、清洗消毒工作由供应商负责。</w:t>
      </w:r>
    </w:p>
    <w:p w14:paraId="47EFFB7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jc w:val="left"/>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5.由于统计数量较多，医院方未统计到的，包含所有空调、</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净化</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用房及其净化系统的主设备及所有配套的附属设备的维修保养费及检测费，已包含在报价总价中，在报价时已视供应商已经充分考虑我院的实际情况，医院方不增加任何费用。</w:t>
      </w:r>
    </w:p>
    <w:p w14:paraId="5AA8E174">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right="0" w:firstLine="482" w:firstLineChars="200"/>
        <w:textAlignment w:val="auto"/>
        <w:rPr>
          <w:rFonts w:hint="eastAsia" w:ascii="方正仿宋_GBK" w:hAnsi="方正仿宋_GBK" w:eastAsia="方正仿宋_GBK" w:cs="方正仿宋_GBK"/>
          <w:i w:val="0"/>
          <w:iCs w:val="0"/>
          <w:caps w:val="0"/>
          <w:color w:val="0F1115"/>
          <w:spacing w:val="0"/>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二、本项目设备维护的范围及要求</w:t>
      </w:r>
    </w:p>
    <w:p w14:paraId="648DB557">
      <w:pPr>
        <w:pStyle w:val="13"/>
        <w:keepNext w:val="0"/>
        <w:keepLines w:val="0"/>
        <w:numPr>
          <w:ilvl w:val="0"/>
          <w:numId w:val="0"/>
        </w:numPr>
        <w:kinsoku/>
        <w:wordWrap/>
        <w:overflowPunct/>
        <w:autoSpaceDE/>
        <w:autoSpaceDN/>
        <w:bidi w:val="0"/>
        <w:snapToGrid/>
        <w:spacing w:line="300" w:lineRule="exact"/>
        <w:ind w:left="862" w:leftChars="0" w:hanging="442" w:firstLineChars="0"/>
        <w:textAlignment w:val="auto"/>
        <w:outlineLvl w:val="2"/>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kern w:val="2"/>
          <w:sz w:val="24"/>
          <w:szCs w:val="24"/>
          <w:lang w:val="en-US" w:eastAsia="zh-CN" w:bidi="ar-SA"/>
        </w:rPr>
        <w:t>(一)</w:t>
      </w:r>
      <w:r>
        <w:rPr>
          <w:rFonts w:hint="eastAsia" w:ascii="方正仿宋_GBK" w:hAnsi="方正仿宋_GBK" w:eastAsia="方正仿宋_GBK" w:cs="方正仿宋_GBK"/>
          <w:b w:val="0"/>
          <w:bCs w:val="0"/>
          <w:sz w:val="24"/>
          <w:szCs w:val="24"/>
        </w:rPr>
        <w:t>风冷模块主机维保内容</w:t>
      </w:r>
    </w:p>
    <w:p w14:paraId="5FC71D2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1</w:t>
      </w:r>
      <w:r>
        <w:rPr>
          <w:rFonts w:hint="eastAsia" w:ascii="方正仿宋_GBK" w:hAnsi="方正仿宋_GBK" w:eastAsia="方正仿宋_GBK" w:cs="方正仿宋_GBK"/>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rPr>
        <w:t>空调使用季节开机前的检查。</w:t>
      </w:r>
    </w:p>
    <w:p w14:paraId="494BAF94">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1)检查外接供电是否正常。</w:t>
      </w:r>
    </w:p>
    <w:p w14:paraId="04D94B65">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2)检查制冷剂静态压力是否正常。</w:t>
      </w:r>
    </w:p>
    <w:p w14:paraId="1C3CF1CC">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3)清洁机组室外机散热器。</w:t>
      </w:r>
    </w:p>
    <w:p w14:paraId="0E889469">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4)检查压缩机油温加热。</w:t>
      </w:r>
    </w:p>
    <w:p w14:paraId="10E47B42">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5)检查调整微电脑控制的设定值。</w:t>
      </w:r>
    </w:p>
    <w:p w14:paraId="703EF36E">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6)机组电气安全检查，接地电阻、绝缘电阻。</w:t>
      </w:r>
    </w:p>
    <w:p w14:paraId="5C66987A">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7)检查测试机组故障保护功能。</w:t>
      </w:r>
    </w:p>
    <w:p w14:paraId="49A3EFC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color w:val="000000"/>
          <w:sz w:val="24"/>
          <w:szCs w:val="24"/>
        </w:rPr>
      </w:pPr>
      <w:r>
        <w:rPr>
          <w:rFonts w:hint="eastAsia" w:ascii="方正仿宋_GBK" w:hAnsi="方正仿宋_GBK" w:eastAsia="方正仿宋_GBK" w:cs="方正仿宋_GBK"/>
          <w:b w:val="0"/>
          <w:bCs w:val="0"/>
          <w:color w:val="000000"/>
          <w:sz w:val="24"/>
          <w:szCs w:val="24"/>
          <w:lang w:val="en-US" w:eastAsia="zh-CN"/>
        </w:rPr>
        <w:t>2.</w:t>
      </w:r>
      <w:r>
        <w:rPr>
          <w:rFonts w:hint="eastAsia" w:ascii="方正仿宋_GBK" w:hAnsi="方正仿宋_GBK" w:eastAsia="方正仿宋_GBK" w:cs="方正仿宋_GBK"/>
          <w:b w:val="0"/>
          <w:bCs w:val="0"/>
          <w:color w:val="000000"/>
          <w:sz w:val="24"/>
          <w:szCs w:val="24"/>
        </w:rPr>
        <w:t>空调使用运行时。</w:t>
      </w:r>
    </w:p>
    <w:p w14:paraId="4B389333">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1)启动机组，检查整机运行状况，记录机组运行参数。</w:t>
      </w:r>
    </w:p>
    <w:p w14:paraId="6D3EEFA6">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2）根据运行记录，分析处理机组问题，根据需要更换或修理零部件。</w:t>
      </w:r>
    </w:p>
    <w:p w14:paraId="5426A3D2">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3)检查系统压力，必要时补水排空。</w:t>
      </w:r>
    </w:p>
    <w:p w14:paraId="2ECA9E70">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val="0"/>
          <w:color w:val="000000"/>
          <w:sz w:val="24"/>
          <w:szCs w:val="24"/>
        </w:rPr>
        <w:t>4)检查温度计，压力表是</w:t>
      </w:r>
      <w:r>
        <w:rPr>
          <w:rFonts w:hint="eastAsia" w:ascii="方正仿宋_GBK" w:hAnsi="方正仿宋_GBK" w:eastAsia="方正仿宋_GBK" w:cs="方正仿宋_GBK"/>
          <w:color w:val="000000"/>
          <w:sz w:val="24"/>
          <w:szCs w:val="24"/>
        </w:rPr>
        <w:t>否正常工作，异常则需更换。</w:t>
      </w:r>
    </w:p>
    <w:p w14:paraId="47F8168B">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5)检查水清洁度，必要时更换新水。</w:t>
      </w:r>
    </w:p>
    <w:p w14:paraId="3008B891">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6)检查清洁水过滤网。</w:t>
      </w:r>
    </w:p>
    <w:p w14:paraId="224FEDF1">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7)系统水系统有无泄漏。</w:t>
      </w:r>
    </w:p>
    <w:p w14:paraId="0601AE57">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8)检查止回阀，截止阀是否正常工作。</w:t>
      </w:r>
    </w:p>
    <w:p w14:paraId="1336D72D">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9)检查管路保温状况。</w:t>
      </w:r>
    </w:p>
    <w:p w14:paraId="52B7DCBB">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10)检查水泵运行状态。</w:t>
      </w:r>
    </w:p>
    <w:p w14:paraId="1B514380">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11)检查水流开关状态。</w:t>
      </w:r>
    </w:p>
    <w:p w14:paraId="6EE7FDC9">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color w:val="000000"/>
          <w:sz w:val="24"/>
          <w:szCs w:val="24"/>
        </w:rPr>
      </w:pPr>
      <w:r>
        <w:rPr>
          <w:rFonts w:hint="eastAsia" w:ascii="方正仿宋_GBK" w:hAnsi="方正仿宋_GBK" w:eastAsia="方正仿宋_GBK" w:cs="方正仿宋_GBK"/>
          <w:b w:val="0"/>
          <w:bCs w:val="0"/>
          <w:color w:val="000000"/>
          <w:sz w:val="24"/>
          <w:szCs w:val="24"/>
          <w:lang w:val="en-US" w:eastAsia="zh-CN"/>
        </w:rPr>
        <w:t>3.</w:t>
      </w:r>
      <w:r>
        <w:rPr>
          <w:rFonts w:hint="eastAsia" w:ascii="方正仿宋_GBK" w:hAnsi="方正仿宋_GBK" w:eastAsia="方正仿宋_GBK" w:cs="方正仿宋_GBK"/>
          <w:b w:val="0"/>
          <w:bCs w:val="0"/>
          <w:color w:val="000000"/>
          <w:sz w:val="24"/>
          <w:szCs w:val="24"/>
        </w:rPr>
        <w:t>运行季节保养(每月一次)。运行季节每月一次进行以下检查。</w:t>
      </w:r>
    </w:p>
    <w:p w14:paraId="6F8EDD6D">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1)检查机组运行条件。</w:t>
      </w:r>
    </w:p>
    <w:p w14:paraId="680EBA7B">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2)记录机组运行压力。</w:t>
      </w:r>
    </w:p>
    <w:p w14:paraId="4BDAA2F4">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3)记录机组压缩机、风机运行电流。</w:t>
      </w:r>
    </w:p>
    <w:p w14:paraId="4687338F">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4)检查机组油温。</w:t>
      </w:r>
    </w:p>
    <w:p w14:paraId="023775C3">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5)检查显示板、显示数据。</w:t>
      </w:r>
    </w:p>
    <w:p w14:paraId="1C7752E8">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6)去除机组周围和内部脏物。</w:t>
      </w:r>
    </w:p>
    <w:p w14:paraId="4547D145">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7)必要时清洁机组翅片式换热器。</w:t>
      </w:r>
    </w:p>
    <w:p w14:paraId="248673FA">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8)根据运行记录，分析处理机组问题。</w:t>
      </w:r>
    </w:p>
    <w:p w14:paraId="67043870">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9）提供检修保养报告并列出需要更换或修理的零部件。</w:t>
      </w:r>
    </w:p>
    <w:p w14:paraId="1A4F0FF9">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10)查进出水压力、压降是否正常。</w:t>
      </w:r>
    </w:p>
    <w:p w14:paraId="6F2540F6">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11)检查进出水温度。</w:t>
      </w:r>
    </w:p>
    <w:p w14:paraId="253CC19D">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12)检查整个系统有无泄滆。</w:t>
      </w:r>
    </w:p>
    <w:p w14:paraId="6E3EA5F8">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13)检查水泵运行电流。</w:t>
      </w:r>
    </w:p>
    <w:p w14:paraId="2319A00A">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14)管保温层有无破损。</w:t>
      </w:r>
    </w:p>
    <w:p w14:paraId="754818A4">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15)检查清洁过滤网。</w:t>
      </w:r>
    </w:p>
    <w:p w14:paraId="600195F8">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16)检查止回阀、截止阀是否正常工作，并进行调整。</w:t>
      </w:r>
    </w:p>
    <w:p w14:paraId="505820D4">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17)检查外部的污染、损坏及腐蚀情况。</w:t>
      </w:r>
    </w:p>
    <w:p w14:paraId="6AB200B0">
      <w:pPr>
        <w:keepNext w:val="0"/>
        <w:keepLines w:val="0"/>
        <w:kinsoku/>
        <w:wordWrap/>
        <w:overflowPunct/>
        <w:autoSpaceDE/>
        <w:autoSpaceDN/>
        <w:bidi w:val="0"/>
        <w:snapToGrid/>
        <w:spacing w:line="300" w:lineRule="exact"/>
        <w:ind w:firstLine="720" w:firstLineChars="3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rPr>
        <w:t>使用季节关机前的检查。</w:t>
      </w:r>
    </w:p>
    <w:p w14:paraId="5C43886C">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1)检查主要零部件的状况。</w:t>
      </w:r>
    </w:p>
    <w:p w14:paraId="6FC2C20C">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2)检查机组管路及其配件的状况。</w:t>
      </w:r>
    </w:p>
    <w:p w14:paraId="75940FC8">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3)根据运行数据分析机组是否正常，异常需要进行及时处理。</w:t>
      </w:r>
    </w:p>
    <w:p w14:paraId="15CD04A5">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4)机组停机后，放掉部分冷冻水。</w:t>
      </w:r>
    </w:p>
    <w:p w14:paraId="6A4E6C0B">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5）检查系统的管道、接头和各类阀门。</w:t>
      </w:r>
    </w:p>
    <w:p w14:paraId="3E3CDAF9">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 </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rPr>
        <w:t>水泵、水系统管道维保内容</w:t>
      </w:r>
    </w:p>
    <w:p w14:paraId="4F9FF98D">
      <w:pPr>
        <w:keepNext w:val="0"/>
        <w:keepLines w:val="0"/>
        <w:kinsoku/>
        <w:wordWrap/>
        <w:overflowPunct/>
        <w:autoSpaceDE/>
        <w:autoSpaceDN/>
        <w:bidi w:val="0"/>
        <w:snapToGrid/>
        <w:spacing w:line="300" w:lineRule="exact"/>
        <w:ind w:left="210" w:leftChars="10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val="en-US" w:eastAsia="zh-CN"/>
        </w:rPr>
        <w:t>.</w:t>
      </w:r>
      <w:r>
        <w:rPr>
          <w:rFonts w:hint="eastAsia" w:ascii="方正仿宋_GBK" w:hAnsi="方正仿宋_GBK" w:eastAsia="方正仿宋_GBK" w:cs="方正仿宋_GBK"/>
          <w:color w:val="000000"/>
          <w:sz w:val="24"/>
          <w:szCs w:val="24"/>
        </w:rPr>
        <w:t>冷冻水泵维修保养。</w:t>
      </w:r>
    </w:p>
    <w:p w14:paraId="739507B1">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（1）检查电动机绝缘，电机温升正常无异味，无异常噪声和振动。</w:t>
      </w:r>
    </w:p>
    <w:p w14:paraId="4A2E52F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（2）水泵密封圈完好无漏水现象，泵体外观整洁，标识清晰，无渗水、溢水、沙眼，泵轴渗水无流到地面，轴承不缺油，温度不超过80℃。</w:t>
      </w:r>
    </w:p>
    <w:p w14:paraId="67473B59">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（3）管道软接头和阀门无漏水现象，清洗水泵过滤网。</w:t>
      </w:r>
    </w:p>
    <w:p w14:paraId="1399DCE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（4）基础减振装置及进出水口软接头的减振效果良好。</w:t>
      </w:r>
    </w:p>
    <w:p w14:paraId="2217B85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（5）清洗水泵机组外壳，如脱漆或锈蚀严重，则应重新处理油漆一遍。</w:t>
      </w:r>
    </w:p>
    <w:p w14:paraId="663AD28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（6）定期检查泵轴转动灵活，泵轴与电机轴在同一中心线，机座紧固、螺丝无锈蚀(有防锈措施)，垫片齐。</w:t>
      </w:r>
    </w:p>
    <w:p w14:paraId="2EFE7F5B">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（7）检查盘根松紧程度：滴水是否符合规定；检查各紧固件是否牢靠、无松动。</w:t>
      </w:r>
    </w:p>
    <w:p w14:paraId="55AE534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val="en-US" w:eastAsia="zh-CN"/>
        </w:rPr>
        <w:t>.</w:t>
      </w:r>
      <w:r>
        <w:rPr>
          <w:rFonts w:hint="eastAsia" w:ascii="方正仿宋_GBK" w:hAnsi="方正仿宋_GBK" w:eastAsia="方正仿宋_GBK" w:cs="方正仿宋_GBK"/>
          <w:color w:val="000000"/>
          <w:sz w:val="24"/>
          <w:szCs w:val="24"/>
        </w:rPr>
        <w:t>阀门维保内容</w:t>
      </w:r>
    </w:p>
    <w:p w14:paraId="0ECAC93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（1）检查阀门是否泄漏，加压填料维修或更换阀门。</w:t>
      </w:r>
    </w:p>
    <w:p w14:paraId="1227688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（2）检查阀门开闭是否灵活，如阻力较大则应对阀杆加注润滑油。</w:t>
      </w:r>
    </w:p>
    <w:p w14:paraId="16FB79F6">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（3）如阀门破裂或开闭失效，则应更换同规格阀门。</w:t>
      </w:r>
    </w:p>
    <w:p w14:paraId="2231126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（4）检查法兰连接处是否渗漏，如是则应拆换密封胶垫。</w:t>
      </w:r>
    </w:p>
    <w:p w14:paraId="538384C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（5）通断电检查电磁调节阀、压差调节阀是否动作可靠，如有问题则更换同规格电磁调节阀，压差调节阀。</w:t>
      </w:r>
    </w:p>
    <w:p w14:paraId="2CEF1BF5">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（6）压差调节阀间阀杆加润滑油，如压填料处泄漏则应加压填料。</w:t>
      </w:r>
    </w:p>
    <w:p w14:paraId="06DDBDA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color w:val="000000"/>
          <w:sz w:val="24"/>
          <w:szCs w:val="24"/>
        </w:rPr>
      </w:pPr>
      <w:r>
        <w:rPr>
          <w:rFonts w:hint="eastAsia" w:ascii="方正仿宋_GBK" w:hAnsi="方正仿宋_GBK" w:eastAsia="方正仿宋_GBK" w:cs="方正仿宋_GBK"/>
          <w:b w:val="0"/>
          <w:bCs w:val="0"/>
          <w:color w:val="000000"/>
          <w:sz w:val="24"/>
          <w:szCs w:val="24"/>
        </w:rPr>
        <w:t>3</w:t>
      </w:r>
      <w:r>
        <w:rPr>
          <w:rFonts w:hint="eastAsia" w:ascii="方正仿宋_GBK" w:hAnsi="方正仿宋_GBK" w:eastAsia="方正仿宋_GBK" w:cs="方正仿宋_GBK"/>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rPr>
        <w:t>管道维保内容</w:t>
      </w:r>
    </w:p>
    <w:p w14:paraId="14CE72C9">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lang w:val="en-US" w:eastAsia="zh-CN"/>
        </w:rPr>
        <w:t>（1）</w:t>
      </w:r>
      <w:r>
        <w:rPr>
          <w:rFonts w:hint="eastAsia" w:ascii="方正仿宋_GBK" w:hAnsi="方正仿宋_GBK" w:eastAsia="方正仿宋_GBK" w:cs="方正仿宋_GBK"/>
          <w:b w:val="0"/>
          <w:bCs w:val="0"/>
          <w:color w:val="000000"/>
          <w:sz w:val="24"/>
          <w:szCs w:val="24"/>
        </w:rPr>
        <w:t>定期巡查水管、</w:t>
      </w:r>
      <w:r>
        <w:rPr>
          <w:rFonts w:hint="eastAsia" w:ascii="方正仿宋_GBK" w:hAnsi="方正仿宋_GBK" w:eastAsia="方正仿宋_GBK" w:cs="方正仿宋_GBK"/>
          <w:b w:val="0"/>
          <w:bCs w:val="0"/>
          <w:sz w:val="24"/>
          <w:szCs w:val="24"/>
        </w:rPr>
        <w:t>铜管及保温情况，洁净区域每月不少于一次，普通空调系统每年不少于一次，保证冷冻水管与铜管保温棉的密封性良好，发现问题及时维修。</w:t>
      </w:r>
    </w:p>
    <w:p w14:paraId="6E7499E9">
      <w:pPr>
        <w:keepNext w:val="0"/>
        <w:keepLines w:val="0"/>
        <w:numPr>
          <w:ilvl w:val="0"/>
          <w:numId w:val="0"/>
        </w:numPr>
        <w:tabs>
          <w:tab w:val="left" w:pos="709"/>
        </w:tabs>
        <w:kinsoku/>
        <w:wordWrap/>
        <w:overflowPunct/>
        <w:autoSpaceDE/>
        <w:autoSpaceDN/>
        <w:bidi w:val="0"/>
        <w:snapToGrid/>
        <w:spacing w:line="300" w:lineRule="exact"/>
        <w:ind w:left="0" w:leftChars="0" w:firstLine="356" w:firstLineChars="0"/>
        <w:textAlignment w:val="auto"/>
        <w:rPr>
          <w:rFonts w:hint="eastAsia" w:ascii="方正仿宋_GBK" w:hAnsi="方正仿宋_GBK" w:eastAsia="方正仿宋_GBK" w:cs="方正仿宋_GBK"/>
          <w:b w:val="0"/>
          <w:bCs w:val="0"/>
          <w:sz w:val="24"/>
          <w:szCs w:val="24"/>
        </w:rPr>
      </w:pPr>
      <w:r>
        <w:rPr>
          <w:rFonts w:hint="eastAsia" w:ascii="楷体" w:hAnsi="楷体" w:eastAsia="楷体" w:cs="Times New Roman"/>
          <w:b w:val="0"/>
          <w:bCs w:val="0"/>
          <w:kern w:val="2"/>
          <w:sz w:val="24"/>
          <w:szCs w:val="24"/>
          <w:lang w:val="en-US" w:eastAsia="zh-CN" w:bidi="ar-SA"/>
        </w:rPr>
        <w:t>（2）</w:t>
      </w:r>
      <w:r>
        <w:rPr>
          <w:rFonts w:hint="eastAsia" w:ascii="方正仿宋_GBK" w:hAnsi="方正仿宋_GBK" w:eastAsia="方正仿宋_GBK" w:cs="方正仿宋_GBK"/>
          <w:b w:val="0"/>
          <w:bCs w:val="0"/>
          <w:sz w:val="24"/>
          <w:szCs w:val="24"/>
        </w:rPr>
        <w:t>定期清理空调冷凝排水系统管道，保障排水顺畅。</w:t>
      </w:r>
    </w:p>
    <w:p w14:paraId="5160119F">
      <w:pPr>
        <w:keepNext w:val="0"/>
        <w:keepLines w:val="0"/>
        <w:numPr>
          <w:ilvl w:val="0"/>
          <w:numId w:val="0"/>
        </w:numPr>
        <w:tabs>
          <w:tab w:val="left" w:pos="709"/>
        </w:tabs>
        <w:kinsoku/>
        <w:wordWrap/>
        <w:overflowPunct/>
        <w:autoSpaceDE/>
        <w:autoSpaceDN/>
        <w:bidi w:val="0"/>
        <w:snapToGrid/>
        <w:spacing w:line="300" w:lineRule="exact"/>
        <w:ind w:left="0" w:leftChars="0" w:firstLine="356" w:firstLineChars="0"/>
        <w:textAlignment w:val="auto"/>
        <w:rPr>
          <w:rFonts w:hint="eastAsia" w:ascii="方正仿宋_GBK" w:hAnsi="方正仿宋_GBK" w:eastAsia="方正仿宋_GBK" w:cs="方正仿宋_GBK"/>
          <w:b w:val="0"/>
          <w:bCs w:val="0"/>
          <w:sz w:val="24"/>
          <w:szCs w:val="24"/>
        </w:rPr>
      </w:pPr>
      <w:r>
        <w:rPr>
          <w:rFonts w:hint="eastAsia" w:ascii="楷体" w:hAnsi="楷体" w:eastAsia="楷体" w:cs="Times New Roman"/>
          <w:b w:val="0"/>
          <w:bCs w:val="0"/>
          <w:kern w:val="2"/>
          <w:sz w:val="24"/>
          <w:szCs w:val="24"/>
          <w:lang w:val="en-US" w:eastAsia="zh-CN" w:bidi="ar-SA"/>
        </w:rPr>
        <w:t>（3）</w:t>
      </w:r>
      <w:r>
        <w:rPr>
          <w:rFonts w:hint="eastAsia" w:ascii="方正仿宋_GBK" w:hAnsi="方正仿宋_GBK" w:eastAsia="方正仿宋_GBK" w:cs="方正仿宋_GBK"/>
          <w:b w:val="0"/>
          <w:bCs w:val="0"/>
          <w:sz w:val="24"/>
          <w:szCs w:val="24"/>
        </w:rPr>
        <w:t>膨胀水箱每月清洁维护一次，保证水箱无漏水或溢水现象，浮球阀动作灵活，出水正常。</w:t>
      </w:r>
    </w:p>
    <w:p w14:paraId="3B478C4A">
      <w:pPr>
        <w:keepNext w:val="0"/>
        <w:keepLines w:val="0"/>
        <w:numPr>
          <w:ilvl w:val="0"/>
          <w:numId w:val="0"/>
        </w:numPr>
        <w:tabs>
          <w:tab w:val="left" w:pos="709"/>
        </w:tabs>
        <w:kinsoku/>
        <w:wordWrap/>
        <w:overflowPunct/>
        <w:autoSpaceDE/>
        <w:autoSpaceDN/>
        <w:bidi w:val="0"/>
        <w:snapToGrid/>
        <w:spacing w:line="300" w:lineRule="exact"/>
        <w:ind w:left="0" w:leftChars="0" w:firstLine="356" w:firstLineChars="0"/>
        <w:textAlignment w:val="auto"/>
        <w:rPr>
          <w:rFonts w:hint="eastAsia" w:ascii="方正仿宋_GBK" w:hAnsi="方正仿宋_GBK" w:eastAsia="方正仿宋_GBK" w:cs="方正仿宋_GBK"/>
          <w:b w:val="0"/>
          <w:bCs w:val="0"/>
          <w:sz w:val="24"/>
          <w:szCs w:val="24"/>
        </w:rPr>
      </w:pPr>
      <w:r>
        <w:rPr>
          <w:rFonts w:hint="eastAsia" w:ascii="楷体" w:hAnsi="楷体" w:eastAsia="楷体" w:cs="Times New Roman"/>
          <w:b w:val="0"/>
          <w:bCs w:val="0"/>
          <w:kern w:val="2"/>
          <w:sz w:val="24"/>
          <w:szCs w:val="24"/>
          <w:lang w:val="en-US" w:eastAsia="zh-CN" w:bidi="ar-SA"/>
        </w:rPr>
        <w:t>（4）</w:t>
      </w:r>
      <w:r>
        <w:rPr>
          <w:rFonts w:hint="eastAsia" w:ascii="方正仿宋_GBK" w:hAnsi="方正仿宋_GBK" w:eastAsia="方正仿宋_GBK" w:cs="方正仿宋_GBK"/>
          <w:b w:val="0"/>
          <w:bCs w:val="0"/>
          <w:sz w:val="24"/>
          <w:szCs w:val="24"/>
        </w:rPr>
        <w:t>保证各阀门开闭有效，动作灵活可靠，连接法兰无泄漏现象，发现阀门无法除锈、破损或其他故障时及时更换。</w:t>
      </w:r>
    </w:p>
    <w:p w14:paraId="59B53434">
      <w:pPr>
        <w:keepNext w:val="0"/>
        <w:keepLines w:val="0"/>
        <w:numPr>
          <w:ilvl w:val="0"/>
          <w:numId w:val="0"/>
        </w:numPr>
        <w:tabs>
          <w:tab w:val="left" w:pos="709"/>
        </w:tabs>
        <w:kinsoku/>
        <w:wordWrap/>
        <w:overflowPunct/>
        <w:autoSpaceDE/>
        <w:autoSpaceDN/>
        <w:bidi w:val="0"/>
        <w:snapToGrid/>
        <w:spacing w:line="300" w:lineRule="exact"/>
        <w:ind w:left="0" w:leftChars="0" w:firstLine="356" w:firstLineChars="0"/>
        <w:textAlignment w:val="auto"/>
        <w:rPr>
          <w:rFonts w:hint="eastAsia" w:ascii="方正仿宋_GBK" w:hAnsi="方正仿宋_GBK" w:eastAsia="方正仿宋_GBK" w:cs="方正仿宋_GBK"/>
          <w:sz w:val="24"/>
          <w:szCs w:val="24"/>
        </w:rPr>
      </w:pPr>
      <w:r>
        <w:rPr>
          <w:rFonts w:hint="eastAsia" w:ascii="楷体" w:hAnsi="楷体" w:eastAsia="楷体" w:cs="Times New Roman"/>
          <w:b w:val="0"/>
          <w:bCs w:val="0"/>
          <w:kern w:val="2"/>
          <w:sz w:val="24"/>
          <w:szCs w:val="24"/>
          <w:lang w:val="en-US" w:eastAsia="zh-CN" w:bidi="ar-SA"/>
        </w:rPr>
        <w:t>（5）</w:t>
      </w:r>
      <w:r>
        <w:rPr>
          <w:rFonts w:hint="eastAsia" w:ascii="方正仿宋_GBK" w:hAnsi="方正仿宋_GBK" w:eastAsia="方正仿宋_GBK" w:cs="方正仿宋_GBK"/>
          <w:b w:val="0"/>
          <w:bCs w:val="0"/>
          <w:sz w:val="24"/>
          <w:szCs w:val="24"/>
        </w:rPr>
        <w:t>定期检查温度计、压力表，保</w:t>
      </w:r>
      <w:r>
        <w:rPr>
          <w:rFonts w:hint="eastAsia" w:ascii="方正仿宋_GBK" w:hAnsi="方正仿宋_GBK" w:eastAsia="方正仿宋_GBK" w:cs="方正仿宋_GBK"/>
          <w:sz w:val="24"/>
          <w:szCs w:val="24"/>
        </w:rPr>
        <w:t>证读数清晰，参数准确。发现故障时，及时维修或更换。</w:t>
      </w:r>
    </w:p>
    <w:p w14:paraId="7F29380E">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 xml:space="preserve"> </w:t>
      </w:r>
      <w:r>
        <w:rPr>
          <w:rFonts w:hint="eastAsia" w:ascii="方正仿宋_GBK" w:hAnsi="方正仿宋_GBK" w:eastAsia="方正仿宋_GBK" w:cs="方正仿宋_GBK"/>
          <w:b w:val="0"/>
          <w:bCs w:val="0"/>
          <w:kern w:val="2"/>
          <w:sz w:val="24"/>
          <w:szCs w:val="24"/>
          <w:lang w:val="en-US" w:eastAsia="zh-CN" w:bidi="ar-SA"/>
        </w:rPr>
        <w:t>(三)</w:t>
      </w:r>
      <w:r>
        <w:rPr>
          <w:rFonts w:hint="eastAsia" w:ascii="方正仿宋_GBK" w:hAnsi="方正仿宋_GBK" w:eastAsia="方正仿宋_GBK" w:cs="方正仿宋_GBK"/>
          <w:b w:val="0"/>
          <w:bCs w:val="0"/>
          <w:sz w:val="24"/>
          <w:szCs w:val="24"/>
        </w:rPr>
        <w:t>水系统水质处理</w:t>
      </w:r>
    </w:p>
    <w:p w14:paraId="582CEFD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1.根据水质处理保养内容按时按量进行，补充投放药剂不足的系统。处理后的水质执行“DB44／T115－1000”标准，提取水样检测合格。</w:t>
      </w:r>
    </w:p>
    <w:p w14:paraId="0A2323BC">
      <w:pPr>
        <w:keepNext w:val="0"/>
        <w:keepLines w:val="0"/>
        <w:kinsoku/>
        <w:wordWrap/>
        <w:overflowPunct/>
        <w:autoSpaceDE/>
        <w:autoSpaceDN/>
        <w:bidi w:val="0"/>
        <w:snapToGrid/>
        <w:spacing w:before="156" w:beforeLines="50"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2/冬季停止供冷时，冷冻水管道、冷却水管道、冷凝水排水管道进行清洗消毒，并按投放水处理药剂后抽取</w:t>
      </w:r>
      <w:r>
        <w:rPr>
          <w:rFonts w:hint="eastAsia" w:ascii="方正仿宋_GBK" w:hAnsi="方正仿宋_GBK" w:eastAsia="方正仿宋_GBK" w:cs="方正仿宋_GBK"/>
          <w:sz w:val="24"/>
          <w:szCs w:val="24"/>
        </w:rPr>
        <w:t>管网</w:t>
      </w:r>
      <w:r>
        <w:rPr>
          <w:rFonts w:hint="eastAsia" w:ascii="方正仿宋_GBK" w:hAnsi="方正仿宋_GBK" w:eastAsia="方正仿宋_GBK" w:cs="方正仿宋_GBK"/>
          <w:color w:val="000000"/>
          <w:sz w:val="24"/>
          <w:szCs w:val="24"/>
        </w:rPr>
        <w:t>水及冷凝水检测合格后方可投入使用，主机冷凝器通炮。</w:t>
      </w:r>
    </w:p>
    <w:p w14:paraId="1F1F558C">
      <w:pPr>
        <w:keepNext w:val="0"/>
        <w:keepLines w:val="0"/>
        <w:kinsoku/>
        <w:wordWrap/>
        <w:overflowPunct/>
        <w:autoSpaceDE/>
        <w:autoSpaceDN/>
        <w:bidi w:val="0"/>
        <w:snapToGrid/>
        <w:spacing w:before="156" w:beforeLines="50"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3.冷冻水系统水质处理：</w:t>
      </w:r>
    </w:p>
    <w:p w14:paraId="69260B01">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（1）每月清洗所有空调系统膨胀水箱。</w:t>
      </w:r>
    </w:p>
    <w:p w14:paraId="0E22FC5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（2）膨胀水箱内投放杀菌剥离剂和清洁剂，投药后水系统循环16至24小时，将系统内生物污泥渗透剥离。</w:t>
      </w:r>
    </w:p>
    <w:p w14:paraId="72A81AF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（3）清除Y型过滤器内污物，排放冷冻水（可采取边补边排方式）。</w:t>
      </w:r>
    </w:p>
    <w:p w14:paraId="2E268DE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（4）投加缓蚀剂，水系统循环至缓蚀剂均匀，取水样化验PH值和药剂浓度。</w:t>
      </w:r>
    </w:p>
    <w:p w14:paraId="1608EF2D">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（5）每月取冷冻水样测定PH值，及时补足缓蚀剂。</w:t>
      </w:r>
    </w:p>
    <w:p w14:paraId="69E117D6">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（6）根据细菌数、粘泥量测试结果调整投放杀菌剂，控制细菌总数达标。</w:t>
      </w:r>
    </w:p>
    <w:p w14:paraId="48C285A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kern w:val="2"/>
          <w:sz w:val="24"/>
          <w:szCs w:val="24"/>
          <w:lang w:val="en-US" w:eastAsia="zh-CN" w:bidi="ar-SA"/>
        </w:rPr>
        <w:t>(四)</w:t>
      </w:r>
      <w:r>
        <w:rPr>
          <w:rFonts w:hint="eastAsia" w:ascii="方正仿宋_GBK" w:hAnsi="方正仿宋_GBK" w:eastAsia="方正仿宋_GBK" w:cs="方正仿宋_GBK"/>
          <w:b w:val="0"/>
          <w:bCs w:val="0"/>
          <w:sz w:val="24"/>
          <w:szCs w:val="24"/>
        </w:rPr>
        <w:t>风机盘管机组维保内容</w:t>
      </w:r>
    </w:p>
    <w:p w14:paraId="14DF5FE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color w:val="000000"/>
          <w:sz w:val="24"/>
          <w:szCs w:val="24"/>
        </w:rPr>
      </w:pPr>
      <w:r>
        <w:rPr>
          <w:rFonts w:hint="eastAsia" w:ascii="方正仿宋_GBK" w:hAnsi="方正仿宋_GBK" w:eastAsia="方正仿宋_GBK" w:cs="方正仿宋_GBK"/>
          <w:b w:val="0"/>
          <w:bCs w:val="0"/>
          <w:color w:val="000000"/>
          <w:sz w:val="24"/>
          <w:szCs w:val="24"/>
        </w:rPr>
        <w:t>1</w:t>
      </w:r>
      <w:r>
        <w:rPr>
          <w:rFonts w:hint="eastAsia" w:ascii="方正仿宋_GBK" w:hAnsi="方正仿宋_GBK" w:eastAsia="方正仿宋_GBK" w:cs="方正仿宋_GBK"/>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rPr>
        <w:t>日常维护。</w:t>
      </w:r>
    </w:p>
    <w:p w14:paraId="224715D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（1）检查风机是否转动灵活，如有阻滞现象，则应加润滑油，如有异常磨擦响声则应更换风机轴承。</w:t>
      </w:r>
    </w:p>
    <w:p w14:paraId="05CD2395">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（2）管道接头或阀门出现漏水要及时修理或更换。</w:t>
      </w:r>
    </w:p>
    <w:p w14:paraId="7FF153AE">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val="0"/>
          <w:color w:val="000000"/>
          <w:sz w:val="24"/>
          <w:szCs w:val="24"/>
        </w:rPr>
        <w:t>（3）冷凝水盘、保</w:t>
      </w:r>
      <w:r>
        <w:rPr>
          <w:rFonts w:hint="eastAsia" w:ascii="方正仿宋_GBK" w:hAnsi="方正仿宋_GBK" w:eastAsia="方正仿宋_GBK" w:cs="方正仿宋_GBK"/>
          <w:color w:val="000000"/>
          <w:sz w:val="24"/>
          <w:szCs w:val="24"/>
        </w:rPr>
        <w:t>温层损坏要及时修补或更换。</w:t>
      </w:r>
    </w:p>
    <w:p w14:paraId="272FF5A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（4）温控开关动作不正常或控制失灵要及时修理或更换。</w:t>
      </w:r>
    </w:p>
    <w:p w14:paraId="15F7F13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（5）电磁阀开关的动作不正常或控制失灵要及时修理或更换。</w:t>
      </w:r>
    </w:p>
    <w:p w14:paraId="1F0D3AE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（6）清除盘管内壁的水垢、积尘。</w:t>
      </w:r>
    </w:p>
    <w:p w14:paraId="1235CFD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（7）制冷效果差时，需及时清洗换热器。</w:t>
      </w:r>
    </w:p>
    <w:p w14:paraId="4D15E924">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color w:val="000000"/>
          <w:sz w:val="24"/>
          <w:szCs w:val="24"/>
        </w:rPr>
        <w:t>（8）清洁风机盘管外壳，拧紧所有紧固件。</w:t>
      </w:r>
    </w:p>
    <w:p w14:paraId="1F49186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val="0"/>
          <w:bCs w:val="0"/>
          <w:color w:val="000000"/>
          <w:sz w:val="24"/>
          <w:szCs w:val="24"/>
        </w:rPr>
        <w:t>2</w:t>
      </w:r>
      <w:r>
        <w:rPr>
          <w:rFonts w:hint="eastAsia" w:ascii="方正仿宋_GBK" w:hAnsi="方正仿宋_GBK" w:eastAsia="方正仿宋_GBK" w:cs="方正仿宋_GBK"/>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rPr>
        <w:t>年度维护</w:t>
      </w:r>
      <w:r>
        <w:rPr>
          <w:rFonts w:hint="eastAsia" w:ascii="方正仿宋_GBK" w:hAnsi="方正仿宋_GBK" w:eastAsia="方正仿宋_GBK" w:cs="方正仿宋_GBK"/>
          <w:b/>
          <w:bCs/>
          <w:color w:val="000000"/>
          <w:sz w:val="24"/>
          <w:szCs w:val="24"/>
        </w:rPr>
        <w:t>。</w:t>
      </w:r>
    </w:p>
    <w:p w14:paraId="4573BDB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（1）每半年至少一次，全面检查空气过滤网、过滤器和净化器等，发现问题及时处理。</w:t>
      </w:r>
    </w:p>
    <w:p w14:paraId="2534F039">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（2）每年一次，对末端设备的电机、电动阀、水阀、皮带等进行检查，必要时对轴承进行加油润滑，对各种零件进行除污、除锈处理，无法修复的及时予以更换。</w:t>
      </w:r>
    </w:p>
    <w:p w14:paraId="7DA81CA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每年至少一次，对全部末端设备的铜蛇盘管内部进行除锈去污处理，对所有的末端设备的进出水管进行排渣冲洗，对盘管风机的冷凝水排水管加灭藻剂并对排水管道系统进行检查冲洗疏导，确保冷凝水排水管网通畅，去除堵塞隐患。</w:t>
      </w:r>
    </w:p>
    <w:p w14:paraId="27A29F87">
      <w:pPr>
        <w:keepNext w:val="0"/>
        <w:keepLines w:val="0"/>
        <w:kinsoku/>
        <w:wordWrap/>
        <w:overflowPunct/>
        <w:autoSpaceDE/>
        <w:autoSpaceDN/>
        <w:bidi w:val="0"/>
        <w:snapToGrid/>
        <w:spacing w:line="300" w:lineRule="exact"/>
        <w:ind w:firstLine="480" w:firstLineChars="200"/>
        <w:textAlignment w:val="auto"/>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pPr>
      <w:r>
        <w:rPr>
          <w:rFonts w:hint="eastAsia" w:ascii="方正仿宋_GBK" w:hAnsi="方正仿宋_GBK" w:eastAsia="方正仿宋_GBK" w:cs="方正仿宋_GBK"/>
          <w:color w:val="000000"/>
          <w:sz w:val="24"/>
          <w:szCs w:val="24"/>
        </w:rPr>
        <w:t>（4）当空气传播性疾病在本地区暴发流行时，需每周一次对风机盘管、新风机整机设备或主要影响部件如进出风口、过滤网等进行清洗、消毒，若国家或本地卫生部门出台空调设备运行相关指导性文件时，按文件要求执行，直到警报解除。</w:t>
      </w:r>
    </w:p>
    <w:p w14:paraId="15DD787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i w:val="0"/>
          <w:iCs w:val="0"/>
          <w:caps w:val="0"/>
          <w:color w:val="0F1115"/>
          <w:spacing w:val="0"/>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三</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净化空调系统服务要求：</w:t>
      </w:r>
    </w:p>
    <w:p w14:paraId="2287B8D6">
      <w:pPr>
        <w:keepNext w:val="0"/>
        <w:keepLines w:val="0"/>
        <w:kinsoku/>
        <w:wordWrap/>
        <w:overflowPunct/>
        <w:autoSpaceDE/>
        <w:autoSpaceDN/>
        <w:bidi w:val="0"/>
        <w:snapToGrid/>
        <w:spacing w:before="156" w:beforeLines="50" w:line="300" w:lineRule="exact"/>
        <w:ind w:firstLine="482"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1</w:t>
      </w:r>
      <w:r>
        <w:rPr>
          <w:rFonts w:hint="eastAsia" w:ascii="方正仿宋_GBK" w:hAnsi="方正仿宋_GBK" w:eastAsia="方正仿宋_GBK" w:cs="方正仿宋_GBK"/>
          <w:b/>
          <w:bCs/>
          <w:sz w:val="24"/>
          <w:szCs w:val="24"/>
          <w:lang w:val="en-US" w:eastAsia="zh-CN"/>
        </w:rPr>
        <w:t>.</w:t>
      </w:r>
      <w:r>
        <w:rPr>
          <w:rFonts w:hint="eastAsia" w:ascii="方正仿宋_GBK" w:hAnsi="方正仿宋_GBK" w:eastAsia="方正仿宋_GBK" w:cs="方正仿宋_GBK"/>
          <w:b/>
          <w:bCs/>
          <w:sz w:val="24"/>
          <w:szCs w:val="24"/>
        </w:rPr>
        <w:t>每月日常维护工作内容。</w:t>
      </w:r>
    </w:p>
    <w:p w14:paraId="4450552D">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(1）清洗风柜滤网、风柜盘管翅片。</w:t>
      </w:r>
    </w:p>
    <w:p w14:paraId="0CB78E9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(2）检查箱体的气密性及水路的密闭性。</w:t>
      </w:r>
    </w:p>
    <w:p w14:paraId="02846227">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(3）检查冷凝排水管路与管网并确认畅通。</w:t>
      </w:r>
    </w:p>
    <w:p w14:paraId="095C8D31">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(4）检查制冷压缩机、风机马达的电流和电压，确认符合要求范围。</w:t>
      </w:r>
    </w:p>
    <w:p w14:paraId="0565C87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(5）检查及确认电气控制装置性能良好。</w:t>
      </w:r>
    </w:p>
    <w:p w14:paraId="1C324002">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(6）检查和调整弹簧减振器，紧固马达及风机的紧固螺丝。</w:t>
      </w:r>
    </w:p>
    <w:p w14:paraId="282DC27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(7）根据需要检查风机皮带和皮带轮，必要时更换。</w:t>
      </w:r>
    </w:p>
    <w:p w14:paraId="1A950D42">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(8）检查风柜滤网的状态，有必要时清洗（清洗时间间隔根据具体情况定）。</w:t>
      </w:r>
    </w:p>
    <w:p w14:paraId="11B074D8">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(9）检查风柜运行时的噪音及振动情况，必要时进行检修。</w:t>
      </w:r>
    </w:p>
    <w:p w14:paraId="3A5B39B2">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(10）根据需要更换或维修有关坏损部件。</w:t>
      </w:r>
    </w:p>
    <w:p w14:paraId="099F3204">
      <w:pPr>
        <w:keepNext w:val="0"/>
        <w:keepLines w:val="0"/>
        <w:kinsoku/>
        <w:wordWrap/>
        <w:overflowPunct/>
        <w:autoSpaceDE/>
        <w:autoSpaceDN/>
        <w:bidi w:val="0"/>
        <w:snapToGrid/>
        <w:spacing w:before="156" w:beforeLines="50" w:line="300" w:lineRule="exact"/>
        <w:ind w:firstLine="482"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2</w:t>
      </w:r>
      <w:r>
        <w:rPr>
          <w:rFonts w:hint="eastAsia" w:ascii="方正仿宋_GBK" w:hAnsi="方正仿宋_GBK" w:eastAsia="方正仿宋_GBK" w:cs="方正仿宋_GBK"/>
          <w:b/>
          <w:bCs/>
          <w:sz w:val="24"/>
          <w:szCs w:val="24"/>
          <w:lang w:val="en-US" w:eastAsia="zh-CN"/>
        </w:rPr>
        <w:t>.</w:t>
      </w:r>
      <w:r>
        <w:rPr>
          <w:rFonts w:hint="eastAsia" w:ascii="方正仿宋_GBK" w:hAnsi="方正仿宋_GBK" w:eastAsia="方正仿宋_GBK" w:cs="方正仿宋_GBK"/>
          <w:b/>
          <w:bCs/>
          <w:sz w:val="24"/>
          <w:szCs w:val="24"/>
        </w:rPr>
        <w:t>年度保养清理工作内容。</w:t>
      </w:r>
    </w:p>
    <w:p w14:paraId="1A82E297">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(1）检查和调整弹簧减振器，紧固马达及风机的紧固螺丝。</w:t>
      </w:r>
    </w:p>
    <w:p w14:paraId="04D4111D">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(2）修整风机出口软接。</w:t>
      </w:r>
    </w:p>
    <w:p w14:paraId="5277608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(3）检查皮带、皮带轮磨损情况，根据需要更换。调整皮带张力及皮带轮同心度。</w:t>
      </w:r>
    </w:p>
    <w:p w14:paraId="277B061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(4）检查及润滑风机及马达的轴承。</w:t>
      </w:r>
    </w:p>
    <w:p w14:paraId="637332B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(5）检测马达绝缘并记录。</w:t>
      </w:r>
    </w:p>
    <w:p w14:paraId="0F95499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(6）电气控制装置检测及维护保养工作。</w:t>
      </w:r>
    </w:p>
    <w:p w14:paraId="16AB0724">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(7）检查箱体的气密性及水路的密闭性。</w:t>
      </w:r>
    </w:p>
    <w:p w14:paraId="78CDD89E">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(8)清洁设备，做好设备的防腐、防尘处理工作。</w:t>
      </w:r>
    </w:p>
    <w:p w14:paraId="19FE35C8">
      <w:pPr>
        <w:keepNext w:val="0"/>
        <w:keepLines w:val="0"/>
        <w:kinsoku/>
        <w:wordWrap/>
        <w:overflowPunct/>
        <w:autoSpaceDE/>
        <w:autoSpaceDN/>
        <w:bidi w:val="0"/>
        <w:snapToGrid/>
        <w:spacing w:before="156" w:beforeLines="50" w:line="300" w:lineRule="exact"/>
        <w:ind w:firstLine="482"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3</w:t>
      </w:r>
      <w:r>
        <w:rPr>
          <w:rFonts w:hint="eastAsia" w:ascii="方正仿宋_GBK" w:hAnsi="方正仿宋_GBK" w:eastAsia="方正仿宋_GBK" w:cs="方正仿宋_GBK"/>
          <w:b/>
          <w:bCs/>
          <w:sz w:val="24"/>
          <w:szCs w:val="24"/>
          <w:lang w:val="en-US" w:eastAsia="zh-CN"/>
        </w:rPr>
        <w:t>.</w:t>
      </w:r>
      <w:r>
        <w:rPr>
          <w:rFonts w:hint="eastAsia" w:ascii="方正仿宋_GBK" w:hAnsi="方正仿宋_GBK" w:eastAsia="方正仿宋_GBK" w:cs="方正仿宋_GBK"/>
          <w:b/>
          <w:bCs/>
          <w:sz w:val="24"/>
          <w:szCs w:val="24"/>
        </w:rPr>
        <w:t>洁净空调保养基本要求。</w:t>
      </w:r>
    </w:p>
    <w:p w14:paraId="4D95635E">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(1)净化空调各系统电器每月检测一次，发现问题书面记录，迅速进行维修，使设备达到完好的运行状态。各独立供冷主机、水泵每周必须检查一次，发现问题及时处理。</w:t>
      </w:r>
    </w:p>
    <w:p w14:paraId="0F618213">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(2)高效过滤器送风系统每6个月检查一次。</w:t>
      </w:r>
    </w:p>
    <w:p w14:paraId="359717F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(3)空调设备PLC自动控制系统、冷热源控制系统每月详细检查一次。</w:t>
      </w:r>
    </w:p>
    <w:p w14:paraId="61D8A8A0">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(4)加湿器系统每月检查2次，清洗加湿桶发现异常及时处理。</w:t>
      </w:r>
    </w:p>
    <w:p w14:paraId="1C4EC72A">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(5)送风机、排风机系统每月检查一次，发现异常及时处理。</w:t>
      </w:r>
    </w:p>
    <w:p w14:paraId="74AEB855">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(6)净化空调设备内外保洁，清洗清洁初效过滤器及中内腔，新风机及新风回风混合段内腔等，初效过滤器每月1次。包含清洗翅片、清洗过滤器、清理并冲洗接水盘，保证排水口畅通，如接水盘生锈及时除锈油漆。</w:t>
      </w:r>
    </w:p>
    <w:p w14:paraId="2198A919">
      <w:pPr>
        <w:keepNext w:val="0"/>
        <w:keepLines w:val="0"/>
        <w:kinsoku/>
        <w:wordWrap/>
        <w:overflowPunct/>
        <w:autoSpaceDE/>
        <w:autoSpaceDN/>
        <w:bidi w:val="0"/>
        <w:snapToGrid/>
        <w:spacing w:line="300" w:lineRule="exact"/>
        <w:ind w:firstLine="482" w:firstLineChars="200"/>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4.</w:t>
      </w:r>
      <w:r>
        <w:rPr>
          <w:rFonts w:hint="eastAsia" w:ascii="方正仿宋_GBK" w:hAnsi="方正仿宋_GBK" w:eastAsia="方正仿宋_GBK" w:cs="方正仿宋_GBK"/>
          <w:b/>
          <w:bCs/>
          <w:sz w:val="24"/>
          <w:szCs w:val="24"/>
        </w:rPr>
        <w:t>洁净过滤器维保及更换</w:t>
      </w:r>
    </w:p>
    <w:p w14:paraId="10A3C30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设专门维护管理人员，遵循</w:t>
      </w:r>
      <w:r>
        <w:rPr>
          <w:rFonts w:hint="eastAsia" w:ascii="方正仿宋_GBK" w:hAnsi="方正仿宋_GBK" w:eastAsia="方正仿宋_GBK" w:cs="方正仿宋_GBK"/>
          <w:kern w:val="0"/>
          <w:sz w:val="24"/>
          <w:szCs w:val="24"/>
        </w:rPr>
        <w:t>《医院空气净化管理规范（WS/T368-2012）》等相关规范及设备产品使用说明，定期对空调系统内的过滤器</w:t>
      </w:r>
      <w:r>
        <w:rPr>
          <w:rFonts w:hint="eastAsia" w:ascii="方正仿宋_GBK" w:hAnsi="方正仿宋_GBK" w:eastAsia="方正仿宋_GBK" w:cs="方正仿宋_GBK"/>
          <w:sz w:val="24"/>
          <w:szCs w:val="24"/>
        </w:rPr>
        <w:t>进行保养与维护；并制定</w:t>
      </w:r>
      <w:r>
        <w:rPr>
          <w:rFonts w:hint="eastAsia" w:ascii="方正仿宋_GBK" w:hAnsi="方正仿宋_GBK" w:eastAsia="方正仿宋_GBK" w:cs="方正仿宋_GBK"/>
          <w:kern w:val="0"/>
          <w:sz w:val="24"/>
          <w:szCs w:val="24"/>
        </w:rPr>
        <w:t>过滤器</w:t>
      </w:r>
      <w:r>
        <w:rPr>
          <w:rFonts w:hint="eastAsia" w:ascii="方正仿宋_GBK" w:hAnsi="方正仿宋_GBK" w:eastAsia="方正仿宋_GBK" w:cs="方正仿宋_GBK"/>
          <w:sz w:val="24"/>
          <w:szCs w:val="24"/>
        </w:rPr>
        <w:t>维保及更换计划、记录手册，所有检查、更换均有记录。</w:t>
      </w:r>
    </w:p>
    <w:p w14:paraId="14C172F6">
      <w:pPr>
        <w:keepNext w:val="0"/>
        <w:keepLines w:val="0"/>
        <w:kinsoku/>
        <w:wordWrap/>
        <w:overflowPunct/>
        <w:topLinePunct/>
        <w:autoSpaceDE/>
        <w:autoSpaceDN/>
        <w:bidi w:val="0"/>
        <w:adjustRightInd w:val="0"/>
        <w:snapToGrid/>
        <w:spacing w:line="300" w:lineRule="exact"/>
        <w:ind w:firstLine="480" w:firstLineChars="200"/>
        <w:textAlignment w:val="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lang w:eastAsia="zh-CN"/>
        </w:rPr>
        <w:t>（</w:t>
      </w:r>
      <w:r>
        <w:rPr>
          <w:rFonts w:hint="eastAsia" w:ascii="方正仿宋_GBK" w:hAnsi="方正仿宋_GBK" w:eastAsia="方正仿宋_GBK" w:cs="方正仿宋_GBK"/>
          <w:kern w:val="0"/>
          <w:sz w:val="24"/>
          <w:szCs w:val="24"/>
          <w:lang w:val="en-US" w:eastAsia="zh-CN"/>
        </w:rPr>
        <w:t>2</w:t>
      </w:r>
      <w:r>
        <w:rPr>
          <w:rFonts w:hint="eastAsia" w:ascii="方正仿宋_GBK" w:hAnsi="方正仿宋_GBK" w:eastAsia="方正仿宋_GBK" w:cs="方正仿宋_GBK"/>
          <w:kern w:val="0"/>
          <w:sz w:val="24"/>
          <w:szCs w:val="24"/>
          <w:lang w:eastAsia="zh-CN"/>
        </w:rPr>
        <w:t>）</w:t>
      </w:r>
      <w:r>
        <w:rPr>
          <w:rFonts w:hint="eastAsia" w:ascii="方正仿宋_GBK" w:hAnsi="方正仿宋_GBK" w:eastAsia="方正仿宋_GBK" w:cs="方正仿宋_GBK"/>
          <w:kern w:val="0"/>
          <w:sz w:val="24"/>
          <w:szCs w:val="24"/>
        </w:rPr>
        <w:t>进行过滤器等耗材维护更换的实施，含过滤器供应、运输、更换安装以及废弃处置等各环节工作。承诺提供符合要求的合格产品，并根据相关规定实施过滤器等耗材的产品检查、更换后检测和废旧耗材处置。</w:t>
      </w:r>
    </w:p>
    <w:p w14:paraId="11BABF93">
      <w:pPr>
        <w:keepNext w:val="0"/>
        <w:keepLines w:val="0"/>
        <w:kinsoku/>
        <w:wordWrap/>
        <w:overflowPunct/>
        <w:topLinePunct/>
        <w:autoSpaceDE/>
        <w:autoSpaceDN/>
        <w:bidi w:val="0"/>
        <w:adjustRightInd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bCs/>
          <w:color w:val="000000"/>
          <w:sz w:val="24"/>
          <w:szCs w:val="24"/>
        </w:rPr>
        <w:t>对洁净系统区域内，如果要保证合格净化指标，</w:t>
      </w:r>
      <w:r>
        <w:rPr>
          <w:rFonts w:hint="eastAsia" w:ascii="方正仿宋_GBK" w:hAnsi="方正仿宋_GBK" w:eastAsia="方正仿宋_GBK" w:cs="方正仿宋_GBK"/>
          <w:kern w:val="0"/>
          <w:sz w:val="24"/>
          <w:szCs w:val="24"/>
        </w:rPr>
        <w:t>同时根据临床科室具体情况及疫情防控需要进行维护更换。</w:t>
      </w:r>
      <w:r>
        <w:rPr>
          <w:rFonts w:hint="eastAsia" w:ascii="方正仿宋_GBK" w:hAnsi="方正仿宋_GBK" w:eastAsia="方正仿宋_GBK" w:cs="方正仿宋_GBK"/>
          <w:sz w:val="24"/>
          <w:szCs w:val="24"/>
        </w:rPr>
        <w:t>按照《医院空气净化管理规范（WS/T368-2012）》（规范如有更新则按最新规范执行）和医院要求对过滤器进行更换。</w:t>
      </w:r>
    </w:p>
    <w:p w14:paraId="4BD03738">
      <w:pPr>
        <w:keepNext w:val="0"/>
        <w:keepLines w:val="0"/>
        <w:kinsoku/>
        <w:wordWrap/>
        <w:overflowPunct/>
        <w:topLinePunct/>
        <w:autoSpaceDE/>
        <w:autoSpaceDN/>
        <w:bidi w:val="0"/>
        <w:adjustRightInd w:val="0"/>
        <w:snapToGrid/>
        <w:spacing w:line="300" w:lineRule="exact"/>
        <w:ind w:firstLine="480" w:firstLineChars="200"/>
        <w:textAlignment w:val="auto"/>
        <w:rPr>
          <w:rFonts w:hint="eastAsia" w:ascii="方正仿宋_GBK" w:hAnsi="方正仿宋_GBK" w:eastAsia="方正仿宋_GBK" w:cs="方正仿宋_GBK"/>
          <w:bCs/>
          <w:color w:val="000000"/>
          <w:sz w:val="24"/>
          <w:szCs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洁净系统过滤器</w:t>
      </w:r>
      <w:r>
        <w:rPr>
          <w:rFonts w:hint="eastAsia" w:ascii="方正仿宋_GBK" w:hAnsi="方正仿宋_GBK" w:eastAsia="方正仿宋_GBK" w:cs="方正仿宋_GBK"/>
          <w:kern w:val="0"/>
          <w:sz w:val="24"/>
          <w:szCs w:val="24"/>
        </w:rPr>
        <w:t>更换频率要求按下表：</w:t>
      </w:r>
    </w:p>
    <w:p w14:paraId="2D098A44">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洁净区域空气过滤器检查周期、评价指标及管理要求表</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22"/>
        <w:gridCol w:w="1202"/>
        <w:gridCol w:w="2796"/>
        <w:gridCol w:w="2402"/>
      </w:tblGrid>
      <w:tr w14:paraId="798A6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7B0FE568">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过滤器种类</w:t>
            </w:r>
          </w:p>
        </w:tc>
        <w:tc>
          <w:tcPr>
            <w:tcW w:w="1276" w:type="dxa"/>
            <w:tcBorders>
              <w:top w:val="single" w:color="auto" w:sz="4" w:space="0"/>
              <w:left w:val="nil"/>
              <w:bottom w:val="single" w:color="auto" w:sz="4" w:space="0"/>
              <w:right w:val="single" w:color="auto" w:sz="4" w:space="0"/>
            </w:tcBorders>
            <w:noWrap w:val="0"/>
            <w:vAlign w:val="center"/>
          </w:tcPr>
          <w:p w14:paraId="7244CD1D">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检查周期</w:t>
            </w:r>
          </w:p>
        </w:tc>
        <w:tc>
          <w:tcPr>
            <w:tcW w:w="2976" w:type="dxa"/>
            <w:tcBorders>
              <w:top w:val="single" w:color="auto" w:sz="4" w:space="0"/>
              <w:left w:val="nil"/>
              <w:bottom w:val="single" w:color="auto" w:sz="4" w:space="0"/>
              <w:right w:val="single" w:color="auto" w:sz="4" w:space="0"/>
            </w:tcBorders>
            <w:noWrap w:val="0"/>
            <w:vAlign w:val="center"/>
          </w:tcPr>
          <w:p w14:paraId="625DA3E2">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评价指标</w:t>
            </w:r>
          </w:p>
        </w:tc>
        <w:tc>
          <w:tcPr>
            <w:tcW w:w="2545" w:type="dxa"/>
            <w:tcBorders>
              <w:top w:val="single" w:color="auto" w:sz="4" w:space="0"/>
              <w:left w:val="nil"/>
              <w:bottom w:val="single" w:color="auto" w:sz="4" w:space="0"/>
              <w:right w:val="single" w:color="auto" w:sz="4" w:space="0"/>
            </w:tcBorders>
            <w:noWrap w:val="0"/>
            <w:vAlign w:val="center"/>
          </w:tcPr>
          <w:p w14:paraId="75A1626D">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维保执行要求</w:t>
            </w:r>
          </w:p>
        </w:tc>
      </w:tr>
      <w:tr w14:paraId="68D08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13760863">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新风机组粗效滤网</w:t>
            </w:r>
          </w:p>
        </w:tc>
        <w:tc>
          <w:tcPr>
            <w:tcW w:w="1276" w:type="dxa"/>
            <w:tcBorders>
              <w:top w:val="single" w:color="auto" w:sz="4" w:space="0"/>
              <w:left w:val="nil"/>
              <w:bottom w:val="single" w:color="auto" w:sz="4" w:space="0"/>
              <w:right w:val="single" w:color="auto" w:sz="4" w:space="0"/>
            </w:tcBorders>
            <w:noWrap w:val="0"/>
            <w:vAlign w:val="center"/>
          </w:tcPr>
          <w:p w14:paraId="4D0374B5">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p>
        </w:tc>
        <w:tc>
          <w:tcPr>
            <w:tcW w:w="2976" w:type="dxa"/>
            <w:tcBorders>
              <w:top w:val="single" w:color="auto" w:sz="4" w:space="0"/>
              <w:left w:val="nil"/>
              <w:bottom w:val="single" w:color="auto" w:sz="4" w:space="0"/>
              <w:right w:val="single" w:color="auto" w:sz="4" w:space="0"/>
            </w:tcBorders>
            <w:noWrap w:val="0"/>
            <w:vAlign w:val="center"/>
          </w:tcPr>
          <w:p w14:paraId="41303575">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网眼是否一半以上已堵</w:t>
            </w:r>
          </w:p>
        </w:tc>
        <w:tc>
          <w:tcPr>
            <w:tcW w:w="2545" w:type="dxa"/>
            <w:tcBorders>
              <w:top w:val="single" w:color="auto" w:sz="4" w:space="0"/>
              <w:left w:val="nil"/>
              <w:bottom w:val="single" w:color="auto" w:sz="4" w:space="0"/>
              <w:right w:val="single" w:color="auto" w:sz="4" w:space="0"/>
            </w:tcBorders>
            <w:noWrap w:val="0"/>
            <w:vAlign w:val="center"/>
          </w:tcPr>
          <w:p w14:paraId="4C4EBE7A">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r>
              <w:rPr>
                <w:rFonts w:hint="eastAsia" w:ascii="方正仿宋_GBK" w:hAnsi="方正仿宋_GBK" w:eastAsia="方正仿宋_GBK" w:cs="方正仿宋_GBK"/>
                <w:bCs/>
                <w:color w:val="000000"/>
                <w:sz w:val="18"/>
                <w:szCs w:val="18"/>
              </w:rPr>
              <w:t>清扫1次，天气环境较差时按实际需要缩短清扫（或更换）周期</w:t>
            </w:r>
          </w:p>
        </w:tc>
      </w:tr>
      <w:tr w14:paraId="6159B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6CE5BEA4">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粗效过滤器</w:t>
            </w:r>
          </w:p>
          <w:p w14:paraId="50DBA25B">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w:t>
            </w:r>
            <w:r>
              <w:rPr>
                <w:rFonts w:hint="eastAsia" w:ascii="方正仿宋_GBK" w:hAnsi="方正仿宋_GBK" w:eastAsia="方正仿宋_GBK" w:cs="方正仿宋_GBK"/>
                <w:bCs/>
                <w:color w:val="000000"/>
                <w:sz w:val="18"/>
                <w:szCs w:val="18"/>
              </w:rPr>
              <w:t>初低效过滤器</w:t>
            </w:r>
            <w:r>
              <w:rPr>
                <w:rFonts w:hint="eastAsia" w:ascii="方正仿宋_GBK" w:hAnsi="方正仿宋_GBK" w:eastAsia="方正仿宋_GBK" w:cs="方正仿宋_GBK"/>
                <w:sz w:val="18"/>
                <w:szCs w:val="18"/>
              </w:rPr>
              <w:t>）</w:t>
            </w:r>
          </w:p>
        </w:tc>
        <w:tc>
          <w:tcPr>
            <w:tcW w:w="1276" w:type="dxa"/>
            <w:tcBorders>
              <w:top w:val="single" w:color="auto" w:sz="4" w:space="0"/>
              <w:left w:val="nil"/>
              <w:bottom w:val="single" w:color="auto" w:sz="4" w:space="0"/>
              <w:right w:val="single" w:color="auto" w:sz="4" w:space="0"/>
            </w:tcBorders>
            <w:noWrap w:val="0"/>
            <w:vAlign w:val="center"/>
          </w:tcPr>
          <w:p w14:paraId="68C45769">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p>
        </w:tc>
        <w:tc>
          <w:tcPr>
            <w:tcW w:w="2976" w:type="dxa"/>
            <w:tcBorders>
              <w:top w:val="single" w:color="auto" w:sz="4" w:space="0"/>
              <w:left w:val="nil"/>
              <w:bottom w:val="single" w:color="auto" w:sz="4" w:space="0"/>
              <w:right w:val="single" w:color="auto" w:sz="4" w:space="0"/>
            </w:tcBorders>
            <w:noWrap w:val="0"/>
            <w:vAlign w:val="center"/>
          </w:tcPr>
          <w:p w14:paraId="56799C44">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阻力已超过额定初阻力60Pa，或等于2×设计或运行初阻力</w:t>
            </w:r>
          </w:p>
        </w:tc>
        <w:tc>
          <w:tcPr>
            <w:tcW w:w="2545" w:type="dxa"/>
            <w:tcBorders>
              <w:top w:val="single" w:color="auto" w:sz="4" w:space="0"/>
              <w:left w:val="nil"/>
              <w:bottom w:val="single" w:color="auto" w:sz="4" w:space="0"/>
              <w:right w:val="single" w:color="auto" w:sz="4" w:space="0"/>
            </w:tcBorders>
            <w:noWrap w:val="0"/>
            <w:vAlign w:val="center"/>
          </w:tcPr>
          <w:p w14:paraId="3FBD0FDB">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1-3个月，超过标准随时更换</w:t>
            </w:r>
          </w:p>
        </w:tc>
      </w:tr>
      <w:tr w14:paraId="1F87D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106EDDC7">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中效过滤器</w:t>
            </w:r>
          </w:p>
        </w:tc>
        <w:tc>
          <w:tcPr>
            <w:tcW w:w="1276" w:type="dxa"/>
            <w:tcBorders>
              <w:top w:val="single" w:color="auto" w:sz="4" w:space="0"/>
              <w:left w:val="nil"/>
              <w:bottom w:val="single" w:color="auto" w:sz="4" w:space="0"/>
              <w:right w:val="single" w:color="auto" w:sz="4" w:space="0"/>
            </w:tcBorders>
            <w:noWrap w:val="0"/>
            <w:vAlign w:val="center"/>
          </w:tcPr>
          <w:p w14:paraId="0793312F">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p>
        </w:tc>
        <w:tc>
          <w:tcPr>
            <w:tcW w:w="2976" w:type="dxa"/>
            <w:tcBorders>
              <w:top w:val="single" w:color="auto" w:sz="4" w:space="0"/>
              <w:left w:val="nil"/>
              <w:bottom w:val="single" w:color="auto" w:sz="4" w:space="0"/>
              <w:right w:val="single" w:color="auto" w:sz="4" w:space="0"/>
            </w:tcBorders>
            <w:noWrap w:val="0"/>
            <w:vAlign w:val="center"/>
          </w:tcPr>
          <w:p w14:paraId="1E8AF9E9">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阻力已超过额定初阻力80Pa，或等于2×设计或运行初阻力</w:t>
            </w:r>
          </w:p>
        </w:tc>
        <w:tc>
          <w:tcPr>
            <w:tcW w:w="2545" w:type="dxa"/>
            <w:tcBorders>
              <w:top w:val="single" w:color="auto" w:sz="4" w:space="0"/>
              <w:left w:val="nil"/>
              <w:bottom w:val="single" w:color="auto" w:sz="4" w:space="0"/>
              <w:right w:val="single" w:color="auto" w:sz="4" w:space="0"/>
            </w:tcBorders>
            <w:noWrap w:val="0"/>
            <w:vAlign w:val="center"/>
          </w:tcPr>
          <w:p w14:paraId="20D301E3">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6个月，超过标准随时更换</w:t>
            </w:r>
          </w:p>
        </w:tc>
      </w:tr>
      <w:tr w14:paraId="4B39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1BD23D9D">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亚高效过滤器</w:t>
            </w:r>
          </w:p>
        </w:tc>
        <w:tc>
          <w:tcPr>
            <w:tcW w:w="1276" w:type="dxa"/>
            <w:tcBorders>
              <w:top w:val="single" w:color="auto" w:sz="4" w:space="0"/>
              <w:left w:val="nil"/>
              <w:bottom w:val="single" w:color="auto" w:sz="4" w:space="0"/>
              <w:right w:val="single" w:color="auto" w:sz="4" w:space="0"/>
            </w:tcBorders>
            <w:noWrap w:val="0"/>
            <w:vAlign w:val="center"/>
          </w:tcPr>
          <w:p w14:paraId="6203CD9E">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每年</w:t>
            </w:r>
          </w:p>
        </w:tc>
        <w:tc>
          <w:tcPr>
            <w:tcW w:w="2976" w:type="dxa"/>
            <w:tcBorders>
              <w:top w:val="single" w:color="auto" w:sz="4" w:space="0"/>
              <w:left w:val="nil"/>
              <w:bottom w:val="single" w:color="auto" w:sz="4" w:space="0"/>
              <w:right w:val="single" w:color="auto" w:sz="4" w:space="0"/>
            </w:tcBorders>
            <w:noWrap w:val="0"/>
            <w:vAlign w:val="center"/>
          </w:tcPr>
          <w:p w14:paraId="42AD39F7">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阻力已超过额定初阻力100Pa，或等于2×设计或运行初阻力（低阻亚高效时为3倍）</w:t>
            </w:r>
          </w:p>
        </w:tc>
        <w:tc>
          <w:tcPr>
            <w:tcW w:w="2545" w:type="dxa"/>
            <w:tcBorders>
              <w:top w:val="single" w:color="auto" w:sz="4" w:space="0"/>
              <w:left w:val="nil"/>
              <w:bottom w:val="single" w:color="auto" w:sz="4" w:space="0"/>
              <w:right w:val="single" w:color="auto" w:sz="4" w:space="0"/>
            </w:tcBorders>
            <w:noWrap w:val="0"/>
            <w:vAlign w:val="center"/>
          </w:tcPr>
          <w:p w14:paraId="252870B2">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每年更换，超过标准随时更换</w:t>
            </w:r>
          </w:p>
        </w:tc>
      </w:tr>
      <w:tr w14:paraId="18BBA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40145AA9">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末端高效过滤器</w:t>
            </w:r>
          </w:p>
        </w:tc>
        <w:tc>
          <w:tcPr>
            <w:tcW w:w="1276" w:type="dxa"/>
            <w:tcBorders>
              <w:top w:val="single" w:color="auto" w:sz="4" w:space="0"/>
              <w:left w:val="nil"/>
              <w:bottom w:val="single" w:color="auto" w:sz="4" w:space="0"/>
              <w:right w:val="single" w:color="auto" w:sz="4" w:space="0"/>
            </w:tcBorders>
            <w:noWrap w:val="0"/>
            <w:vAlign w:val="center"/>
          </w:tcPr>
          <w:p w14:paraId="17D3F4D6">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每年</w:t>
            </w:r>
          </w:p>
        </w:tc>
        <w:tc>
          <w:tcPr>
            <w:tcW w:w="2976" w:type="dxa"/>
            <w:tcBorders>
              <w:top w:val="single" w:color="auto" w:sz="4" w:space="0"/>
              <w:left w:val="nil"/>
              <w:bottom w:val="single" w:color="auto" w:sz="4" w:space="0"/>
              <w:right w:val="single" w:color="auto" w:sz="4" w:space="0"/>
            </w:tcBorders>
            <w:noWrap w:val="0"/>
            <w:vAlign w:val="center"/>
          </w:tcPr>
          <w:p w14:paraId="096EE8B1">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阻力已超过额定初阻力160Pa，或等于2×设计或运行初阻力</w:t>
            </w:r>
          </w:p>
        </w:tc>
        <w:tc>
          <w:tcPr>
            <w:tcW w:w="2545" w:type="dxa"/>
            <w:tcBorders>
              <w:top w:val="single" w:color="auto" w:sz="4" w:space="0"/>
              <w:left w:val="nil"/>
              <w:bottom w:val="single" w:color="auto" w:sz="4" w:space="0"/>
              <w:right w:val="single" w:color="auto" w:sz="4" w:space="0"/>
            </w:tcBorders>
            <w:noWrap w:val="0"/>
            <w:vAlign w:val="center"/>
          </w:tcPr>
          <w:p w14:paraId="5165140F">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阻力超过设计初阻力160Pa，或已经使用3年以上，超过标准随时更换</w:t>
            </w:r>
          </w:p>
        </w:tc>
      </w:tr>
      <w:tr w14:paraId="04890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36CE6687">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排风机组中的中效过滤器</w:t>
            </w:r>
          </w:p>
        </w:tc>
        <w:tc>
          <w:tcPr>
            <w:tcW w:w="1276" w:type="dxa"/>
            <w:tcBorders>
              <w:top w:val="single" w:color="auto" w:sz="4" w:space="0"/>
              <w:left w:val="nil"/>
              <w:bottom w:val="single" w:color="auto" w:sz="4" w:space="0"/>
              <w:right w:val="single" w:color="auto" w:sz="4" w:space="0"/>
            </w:tcBorders>
            <w:noWrap w:val="0"/>
            <w:vAlign w:val="center"/>
          </w:tcPr>
          <w:p w14:paraId="231276BB">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每年</w:t>
            </w:r>
          </w:p>
        </w:tc>
        <w:tc>
          <w:tcPr>
            <w:tcW w:w="2976" w:type="dxa"/>
            <w:tcBorders>
              <w:top w:val="single" w:color="auto" w:sz="4" w:space="0"/>
              <w:left w:val="nil"/>
              <w:bottom w:val="single" w:color="auto" w:sz="4" w:space="0"/>
              <w:right w:val="single" w:color="auto" w:sz="4" w:space="0"/>
            </w:tcBorders>
            <w:noWrap w:val="0"/>
            <w:vAlign w:val="center"/>
          </w:tcPr>
          <w:p w14:paraId="1B4594DB">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w:t>
            </w:r>
          </w:p>
        </w:tc>
        <w:tc>
          <w:tcPr>
            <w:tcW w:w="2545" w:type="dxa"/>
            <w:tcBorders>
              <w:top w:val="single" w:color="auto" w:sz="4" w:space="0"/>
              <w:left w:val="nil"/>
              <w:bottom w:val="single" w:color="auto" w:sz="4" w:space="0"/>
              <w:right w:val="single" w:color="auto" w:sz="4" w:space="0"/>
            </w:tcBorders>
            <w:noWrap w:val="0"/>
            <w:vAlign w:val="center"/>
          </w:tcPr>
          <w:p w14:paraId="6679D577">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每年更换，发现堵塞和污染及时更换</w:t>
            </w:r>
          </w:p>
        </w:tc>
      </w:tr>
      <w:tr w14:paraId="11B4E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3" w:type="dxa"/>
            <w:tcBorders>
              <w:top w:val="single" w:color="auto" w:sz="4" w:space="0"/>
              <w:left w:val="single" w:color="auto" w:sz="4" w:space="0"/>
              <w:bottom w:val="single" w:color="auto" w:sz="4" w:space="0"/>
              <w:right w:val="single" w:color="auto" w:sz="4" w:space="0"/>
            </w:tcBorders>
            <w:noWrap w:val="0"/>
            <w:vAlign w:val="center"/>
          </w:tcPr>
          <w:p w14:paraId="3A419D00">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回风口过滤网</w:t>
            </w:r>
          </w:p>
        </w:tc>
        <w:tc>
          <w:tcPr>
            <w:tcW w:w="1276" w:type="dxa"/>
            <w:tcBorders>
              <w:top w:val="single" w:color="auto" w:sz="4" w:space="0"/>
              <w:left w:val="nil"/>
              <w:bottom w:val="single" w:color="auto" w:sz="4" w:space="0"/>
              <w:right w:val="single" w:color="auto" w:sz="4" w:space="0"/>
            </w:tcBorders>
            <w:noWrap w:val="0"/>
            <w:vAlign w:val="center"/>
          </w:tcPr>
          <w:p w14:paraId="5140848E">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p>
        </w:tc>
        <w:tc>
          <w:tcPr>
            <w:tcW w:w="2976" w:type="dxa"/>
            <w:tcBorders>
              <w:top w:val="single" w:color="auto" w:sz="4" w:space="0"/>
              <w:left w:val="nil"/>
              <w:bottom w:val="single" w:color="auto" w:sz="4" w:space="0"/>
              <w:right w:val="single" w:color="auto" w:sz="4" w:space="0"/>
            </w:tcBorders>
            <w:noWrap w:val="0"/>
            <w:vAlign w:val="center"/>
          </w:tcPr>
          <w:p w14:paraId="33937881">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bCs/>
                <w:color w:val="000000"/>
                <w:sz w:val="18"/>
                <w:szCs w:val="18"/>
              </w:rPr>
              <w:t>/</w:t>
            </w:r>
          </w:p>
        </w:tc>
        <w:tc>
          <w:tcPr>
            <w:tcW w:w="2545" w:type="dxa"/>
            <w:tcBorders>
              <w:top w:val="single" w:color="auto" w:sz="4" w:space="0"/>
              <w:left w:val="nil"/>
              <w:bottom w:val="single" w:color="auto" w:sz="4" w:space="0"/>
              <w:right w:val="single" w:color="auto" w:sz="4" w:space="0"/>
            </w:tcBorders>
            <w:noWrap w:val="0"/>
            <w:vAlign w:val="center"/>
          </w:tcPr>
          <w:p w14:paraId="083F0504">
            <w:pPr>
              <w:keepNext w:val="0"/>
              <w:keepLines w:val="0"/>
              <w:kinsoku/>
              <w:wordWrap/>
              <w:overflowPunct/>
              <w:autoSpaceDE/>
              <w:autoSpaceDN/>
              <w:bidi w:val="0"/>
              <w:snapToGrid/>
              <w:spacing w:line="300" w:lineRule="exact"/>
              <w:jc w:val="center"/>
              <w:textAlignment w:val="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每月</w:t>
            </w:r>
            <w:r>
              <w:rPr>
                <w:rFonts w:hint="eastAsia" w:ascii="方正仿宋_GBK" w:hAnsi="方正仿宋_GBK" w:eastAsia="方正仿宋_GBK" w:cs="方正仿宋_GBK"/>
                <w:bCs/>
                <w:color w:val="000000"/>
                <w:sz w:val="18"/>
                <w:szCs w:val="18"/>
              </w:rPr>
              <w:t>清洁一次，发现堵塞和污染及时更换，并用消毒剂擦拭回风口内表面。</w:t>
            </w:r>
          </w:p>
        </w:tc>
      </w:tr>
    </w:tbl>
    <w:p w14:paraId="5A87DD51">
      <w:pPr>
        <w:keepNext w:val="0"/>
        <w:keepLines w:val="0"/>
        <w:kinsoku/>
        <w:wordWrap/>
        <w:overflowPunct/>
        <w:autoSpaceDE/>
        <w:autoSpaceDN/>
        <w:bidi w:val="0"/>
        <w:snapToGrid/>
        <w:spacing w:line="300" w:lineRule="exact"/>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b/>
          <w:bCs/>
          <w:sz w:val="24"/>
          <w:szCs w:val="24"/>
        </w:rPr>
        <w:t>洁净区域综合性能检测</w:t>
      </w:r>
    </w:p>
    <w:p w14:paraId="56710A98">
      <w:pPr>
        <w:keepNext w:val="0"/>
        <w:keepLines w:val="0"/>
        <w:kinsoku/>
        <w:wordWrap/>
        <w:overflowPunct/>
        <w:autoSpaceDE/>
        <w:autoSpaceDN/>
        <w:bidi w:val="0"/>
        <w:snapToGrid/>
        <w:spacing w:line="300" w:lineRule="exact"/>
        <w:ind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1、检测频度</w:t>
      </w:r>
    </w:p>
    <w:p w14:paraId="4DF558CC">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洁净区域性能参数（</w:t>
      </w:r>
      <w:r>
        <w:rPr>
          <w:rFonts w:hint="eastAsia" w:ascii="方正仿宋_GBK" w:hAnsi="方正仿宋_GBK" w:eastAsia="方正仿宋_GBK" w:cs="方正仿宋_GBK"/>
          <w:sz w:val="24"/>
          <w:szCs w:val="24"/>
        </w:rPr>
        <w:t>包含截面风速、换气次数、静压差、含尘粒子浓度、温度、相对湿度、噪声、照度等参数）每半年</w:t>
      </w:r>
      <w:r>
        <w:rPr>
          <w:rFonts w:hint="eastAsia" w:ascii="方正仿宋_GBK" w:hAnsi="方正仿宋_GBK" w:eastAsia="方正仿宋_GBK" w:cs="方正仿宋_GBK"/>
          <w:color w:val="000000"/>
          <w:sz w:val="24"/>
          <w:szCs w:val="24"/>
        </w:rPr>
        <w:t>检测1次，并出具综合性能检测报告。具体按照《医院空气净化管理规范（WS/T368-2012）》的标准执行，及时调整或整改不合格项。采购人职能科室进行定期监管，如不合格，及时整改并追究责任。</w:t>
      </w:r>
    </w:p>
    <w:p w14:paraId="60336769">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感染高风险部门</w:t>
      </w:r>
      <w:r>
        <w:rPr>
          <w:rFonts w:hint="eastAsia" w:ascii="方正仿宋_GBK" w:hAnsi="方正仿宋_GBK" w:eastAsia="方正仿宋_GBK" w:cs="方正仿宋_GBK"/>
          <w:color w:val="000000"/>
          <w:sz w:val="24"/>
          <w:szCs w:val="24"/>
        </w:rPr>
        <w:t>每季度</w:t>
      </w:r>
      <w:r>
        <w:rPr>
          <w:rFonts w:hint="eastAsia" w:ascii="方正仿宋_GBK" w:hAnsi="方正仿宋_GBK" w:eastAsia="方正仿宋_GBK" w:cs="方正仿宋_GBK"/>
          <w:sz w:val="24"/>
          <w:szCs w:val="24"/>
        </w:rPr>
        <w:t>检测1次；洁净区域新建与改建验收时，以及更换高效过滤器后应进行检测；遇医院感染暴发怀疑与空气污染有关时随时进行检测，并进行相应致病微生物的检测。</w:t>
      </w:r>
    </w:p>
    <w:p w14:paraId="7C6C2ADD">
      <w:pPr>
        <w:keepNext w:val="0"/>
        <w:keepLines w:val="0"/>
        <w:kinsoku/>
        <w:wordWrap/>
        <w:overflowPunct/>
        <w:autoSpaceDE/>
        <w:autoSpaceDN/>
        <w:bidi w:val="0"/>
        <w:snapToGrid/>
        <w:spacing w:line="300" w:lineRule="exact"/>
        <w:ind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2、检测方法及结果判定</w:t>
      </w:r>
    </w:p>
    <w:p w14:paraId="4544FDEF">
      <w:pPr>
        <w:keepNext w:val="0"/>
        <w:keepLines w:val="0"/>
        <w:kinsoku/>
        <w:wordWrap/>
        <w:overflowPunct/>
        <w:autoSpaceDE/>
        <w:autoSpaceDN/>
        <w:bidi w:val="0"/>
        <w:snapToGrid/>
        <w:spacing w:line="3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洁净空调场所，根据洁净房间总数，合理安排每次检测的房间数量，保证每个洁净房间能每年至少自行检测一次，其检测方法及结果的判定应符合《医院洁净手术部建筑技术规范》GB50333-2013的要求。</w:t>
      </w:r>
    </w:p>
    <w:p w14:paraId="4E3250BB">
      <w:pPr>
        <w:keepNext w:val="0"/>
        <w:keepLines w:val="0"/>
        <w:kinsoku/>
        <w:wordWrap/>
        <w:overflowPunct/>
        <w:autoSpaceDE/>
        <w:autoSpaceDN/>
        <w:bidi w:val="0"/>
        <w:snapToGrid/>
        <w:spacing w:line="300" w:lineRule="exact"/>
        <w:ind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3、第三方检测</w:t>
      </w:r>
    </w:p>
    <w:p w14:paraId="3604A7E5">
      <w:pPr>
        <w:keepNext w:val="0"/>
        <w:keepLines w:val="0"/>
        <w:kinsoku/>
        <w:wordWrap/>
        <w:overflowPunct/>
        <w:autoSpaceDE/>
        <w:autoSpaceDN/>
        <w:bidi w:val="0"/>
        <w:snapToGrid/>
        <w:spacing w:line="300" w:lineRule="exact"/>
        <w:ind w:firstLine="480" w:firstLineChars="200"/>
        <w:jc w:val="left"/>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手术</w:t>
      </w:r>
      <w:r>
        <w:rPr>
          <w:rFonts w:hint="eastAsia" w:ascii="方正仿宋_GBK" w:hAnsi="方正仿宋_GBK" w:eastAsia="方正仿宋_GBK" w:cs="方正仿宋_GBK"/>
          <w:color w:val="000000"/>
          <w:sz w:val="24"/>
          <w:szCs w:val="24"/>
          <w:lang w:val="en-US" w:eastAsia="zh-CN"/>
        </w:rPr>
        <w:t>室</w:t>
      </w:r>
      <w:r>
        <w:rPr>
          <w:rFonts w:hint="eastAsia" w:ascii="方正仿宋_GBK" w:hAnsi="方正仿宋_GBK" w:eastAsia="方正仿宋_GBK" w:cs="方正仿宋_GBK"/>
          <w:color w:val="000000"/>
          <w:sz w:val="24"/>
          <w:szCs w:val="24"/>
        </w:rPr>
        <w:t>应当每年1次由有资质的第三方检测及出具检验合格报告</w:t>
      </w:r>
      <w:r>
        <w:rPr>
          <w:rFonts w:hint="eastAsia" w:ascii="方正仿宋_GBK" w:hAnsi="方正仿宋_GBK" w:eastAsia="方正仿宋_GBK" w:cs="方正仿宋_GBK"/>
          <w:sz w:val="24"/>
          <w:szCs w:val="24"/>
        </w:rPr>
        <w:t>，达到《医院洁净手术部建筑技术规范》GB50333-2013的技术标准要求</w:t>
      </w:r>
      <w:r>
        <w:rPr>
          <w:rFonts w:hint="eastAsia" w:ascii="方正仿宋_GBK" w:hAnsi="方正仿宋_GBK" w:eastAsia="方正仿宋_GBK" w:cs="方正仿宋_GBK"/>
          <w:color w:val="000000"/>
          <w:sz w:val="24"/>
          <w:szCs w:val="24"/>
        </w:rPr>
        <w:t>。</w:t>
      </w:r>
    </w:p>
    <w:p w14:paraId="3198EDDC">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right="0"/>
        <w:textAlignment w:val="auto"/>
        <w:rPr>
          <w:rFonts w:hint="eastAsia" w:ascii="方正仿宋_GBK" w:hAnsi="方正仿宋_GBK" w:eastAsia="方正仿宋_GBK" w:cs="方正仿宋_GBK"/>
          <w:i w:val="0"/>
          <w:iCs w:val="0"/>
          <w:caps w:val="0"/>
          <w:color w:val="0F1115"/>
          <w:spacing w:val="0"/>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四</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 xml:space="preserve"> 分体空调系统服务要求：</w:t>
      </w:r>
    </w:p>
    <w:p w14:paraId="054D23C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right="0"/>
        <w:textAlignment w:val="auto"/>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pPr>
      <w:r>
        <w:rPr>
          <w:rFonts w:hint="eastAsia" w:ascii="方正仿宋_GBK" w:hAnsi="方正仿宋_GBK" w:eastAsia="方正仿宋_GBK" w:cs="方正仿宋_GBK"/>
          <w:i w:val="0"/>
          <w:iCs w:val="0"/>
          <w:caps w:val="0"/>
          <w:color w:val="0F1115"/>
          <w:spacing w:val="0"/>
          <w:sz w:val="24"/>
          <w:szCs w:val="24"/>
          <w:shd w:val="clear" w:color="auto" w:fill="FFFFFF"/>
        </w:rPr>
        <w:t>分体空调的保养具体要求如下：</w:t>
      </w:r>
    </w:p>
    <w:p w14:paraId="1B87B5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textAlignment w:val="auto"/>
        <w:rPr>
          <w:rFonts w:hint="eastAsia" w:ascii="方正仿宋_GBK" w:hAnsi="方正仿宋_GBK" w:eastAsia="方正仿宋_GBK" w:cs="方正仿宋_GBK"/>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1.</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清洗要求</w:t>
      </w:r>
      <w:r>
        <w:rPr>
          <w:rFonts w:hint="eastAsia" w:ascii="方正仿宋_GBK" w:hAnsi="方正仿宋_GBK" w:eastAsia="方正仿宋_GBK" w:cs="方正仿宋_GBK"/>
          <w:i w:val="0"/>
          <w:iCs w:val="0"/>
          <w:caps w:val="0"/>
          <w:color w:val="0F1115"/>
          <w:spacing w:val="0"/>
          <w:sz w:val="24"/>
          <w:szCs w:val="24"/>
          <w:shd w:val="clear" w:color="auto" w:fill="FFFFFF"/>
        </w:rPr>
        <w:t>：</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(1) 发热门诊：每周清洗一次。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(2) 重症监护室、急诊科：每月清洗一次。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(3) 其余普通科室和行政科室：每季度清洗一次。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(4) 所有空调室外机：一年清洗两次。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(5) 室内机回风口滤网及室内排气扇抽风口按上述频次要求进行清洗。</w:t>
      </w:r>
    </w:p>
    <w:p w14:paraId="050E1DC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2.</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月度巡检</w:t>
      </w:r>
      <w:r>
        <w:rPr>
          <w:rFonts w:hint="eastAsia" w:ascii="方正仿宋_GBK" w:hAnsi="方正仿宋_GBK" w:eastAsia="方正仿宋_GBK" w:cs="方正仿宋_GBK"/>
          <w:i w:val="0"/>
          <w:iCs w:val="0"/>
          <w:caps w:val="0"/>
          <w:color w:val="0F1115"/>
          <w:spacing w:val="0"/>
          <w:sz w:val="24"/>
          <w:szCs w:val="24"/>
          <w:shd w:val="clear" w:color="auto" w:fill="FFFFFF"/>
        </w:rPr>
        <w:t>：每个月的全方位的巡检、维护和保养，可以保证设备始终处于安全、高效、稳定的工作状态。其具体要求如下：</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(1) 检查控制器的显示是否正常，以及控制器内的各参数设备是否正常。</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(2) 检查冷凝器是否清洁。</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(3) 风扇：检查风扇转动，有无异常噪声，有电容的检查是否变值，运行电路是否正常。</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(4) 检查室外冷凝器的电源开关，工作是否正常，绝缘是否可靠，电气接点是否紧固。</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(5) 检查蒸发器是否清洁，如有污垢清洗，保证足够的热交换量。</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(6) 检查主电源及各支路的各相电压，开机测试机器的运行情况，检测电容及压缩机性能，测量运转电流等。</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(7) 检查所有的接触器，触点是否清洁，接触是否可靠、检测吸合时的瞬间电流行，对各接点进行紧固。</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(8) 进行空调内、外机牢固性安全排查，发现问题立即进行紧固。</w:t>
      </w:r>
    </w:p>
    <w:p w14:paraId="0553F1E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3.</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专项检查</w:t>
      </w:r>
      <w:r>
        <w:rPr>
          <w:rFonts w:hint="eastAsia" w:ascii="方正仿宋_GBK" w:hAnsi="方正仿宋_GBK" w:eastAsia="方正仿宋_GBK" w:cs="方正仿宋_GBK"/>
          <w:i w:val="0"/>
          <w:iCs w:val="0"/>
          <w:caps w:val="0"/>
          <w:color w:val="0F1115"/>
          <w:spacing w:val="0"/>
          <w:sz w:val="24"/>
          <w:szCs w:val="24"/>
          <w:shd w:val="clear" w:color="auto" w:fill="FFFFFF"/>
        </w:rPr>
        <w:t>：</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(1) 排水管每年3月至10月期间疏通一次，检查中遇到堵塞的管道，及时修理。</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(2) 对各安全保护装置每半年检查一次设定值。</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(3) 每季度检查一次温度、传感器等的参数。</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(4) 根据风轮沾污粉尘的情况，一年清洁一次。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(5) 电器绝缘情况每季度测试一次。</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(6) 一年检测一次冷媒压力，必要时加冷媒。</w:t>
      </w:r>
    </w:p>
    <w:p w14:paraId="41A9A52A">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i w:val="0"/>
          <w:iCs w:val="0"/>
          <w:caps w:val="0"/>
          <w:color w:val="0F1115"/>
          <w:spacing w:val="0"/>
          <w:sz w:val="24"/>
          <w:szCs w:val="24"/>
        </w:rPr>
      </w:pP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val="en-US" w:eastAsia="zh-CN"/>
        </w:rPr>
        <w:t>五</w:t>
      </w:r>
      <w:r>
        <w:rPr>
          <w:rStyle w:val="10"/>
          <w:rFonts w:hint="eastAsia" w:ascii="方正仿宋_GBK" w:hAnsi="方正仿宋_GBK" w:eastAsia="方正仿宋_GBK" w:cs="方正仿宋_GBK"/>
          <w:b/>
          <w:bCs/>
          <w:i w:val="0"/>
          <w:iCs w:val="0"/>
          <w:caps w:val="0"/>
          <w:color w:val="0F1115"/>
          <w:spacing w:val="0"/>
          <w:sz w:val="24"/>
          <w:szCs w:val="24"/>
          <w:shd w:val="clear" w:color="auto" w:fill="FFFFFF"/>
          <w:lang w:eastAsia="zh-CN"/>
        </w:rPr>
        <w:t>）</w:t>
      </w:r>
      <w:r>
        <w:rPr>
          <w:rStyle w:val="10"/>
          <w:rFonts w:hint="eastAsia" w:ascii="方正仿宋_GBK" w:hAnsi="方正仿宋_GBK" w:eastAsia="方正仿宋_GBK" w:cs="方正仿宋_GBK"/>
          <w:b/>
          <w:bCs/>
          <w:i w:val="0"/>
          <w:iCs w:val="0"/>
          <w:caps w:val="0"/>
          <w:color w:val="0F1115"/>
          <w:spacing w:val="0"/>
          <w:sz w:val="24"/>
          <w:szCs w:val="24"/>
          <w:shd w:val="clear" w:color="auto" w:fill="FFFFFF"/>
        </w:rPr>
        <w:t xml:space="preserve"> 中央空调系统服务要求：</w:t>
      </w:r>
    </w:p>
    <w:p w14:paraId="1D13444D">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i w:val="0"/>
          <w:iCs w:val="0"/>
          <w:caps w:val="0"/>
          <w:color w:val="0F1115"/>
          <w:spacing w:val="0"/>
          <w:sz w:val="24"/>
          <w:szCs w:val="24"/>
          <w:shd w:val="clear" w:color="auto" w:fill="FFFFFF"/>
        </w:rPr>
        <w:t>具体要求如下</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p>
    <w:p w14:paraId="3D53A52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1.</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冷水机组维修保养</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(1) 正常运转中的维护：检查压缩机冷冻油的油压及油量；系统探漏；检查有无不正常的声响、震动及高温；检查冷凝器及冷却器的温度、压力；检查各种</w:t>
      </w:r>
      <w:r>
        <w:rPr>
          <w:rFonts w:hint="eastAsia" w:ascii="方正仿宋_GBK" w:hAnsi="方正仿宋_GBK" w:eastAsia="方正仿宋_GBK" w:cs="方正仿宋_GBK"/>
          <w:i w:val="0"/>
          <w:iCs w:val="0"/>
          <w:caps w:val="0"/>
          <w:color w:val="0F1115"/>
          <w:spacing w:val="0"/>
          <w:sz w:val="24"/>
          <w:szCs w:val="24"/>
          <w:shd w:val="clear" w:color="auto" w:fill="FFFFFF"/>
        </w:rPr>
        <w:t>阀门动作；检查冷水机出入水的温度及压力；检查主电路上接线端子并压实；检查电气控制部分等。</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(2) 年度间制冷季节后的保养：制冷系统冷媒检漏、补漏；查验冷凝器工作压力，按要求进行冷凝器清洗；检查及制冷设备安全保护装置整定值；检查压缩机电机绝缘情况；提供检查报告。</w:t>
      </w:r>
      <w:r>
        <w:rPr>
          <w:rFonts w:hint="eastAsia" w:ascii="方正仿宋_GBK" w:hAnsi="方正仿宋_GBK" w:eastAsia="方正仿宋_GBK" w:cs="方正仿宋_GBK"/>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i w:val="0"/>
          <w:iCs w:val="0"/>
          <w:caps w:val="0"/>
          <w:color w:val="0F1115"/>
          <w:spacing w:val="0"/>
          <w:sz w:val="24"/>
          <w:szCs w:val="24"/>
          <w:shd w:val="clear" w:color="auto" w:fill="FFFFFF"/>
        </w:rPr>
        <w:t>(3) 年度间制冷季节前故障预防性保养：每年供冷季节前（4月</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中旬）进行全面检查；每年年底（12月）进行一次大检修。</w:t>
      </w:r>
    </w:p>
    <w:p w14:paraId="4863ED8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2.</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水系统运行检查</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(1) 检查水系统水量是否充满，空气是否排放干净，所有水阀开关是否处于适当位置。</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(2) 检查管道保温是否良好，对开裂的地方及时修补。</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(3) 检查供水压力及温度是否正常。</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(4) 检查管道及阀门是否存在泄漏及故障隐患。</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(5) 检查排水管是否畅通，防止机组积水。</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(6) 检查加湿系统供水是否正常，及时清洗过滤器。</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(7) 定期检查水系统的水质，定期更换符合要求的水质。</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(8) 定期清洗管道过滤器，三个月用水清洗一次。</w:t>
      </w:r>
    </w:p>
    <w:p w14:paraId="2C300A3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3.</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巡检要求</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供应商</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每月不少于2次派</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工作人员</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对用户的机组进行巡检、维修，并提交每次相应的状态报告；每次巡检及维修保养，均需经</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医院方</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供应商</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双方主管部门人员现场记录，签字并作为结算依据。</w:t>
      </w:r>
    </w:p>
    <w:p w14:paraId="4DD525C4">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4</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 空气处理设备维修保养要求：</w:t>
      </w:r>
    </w:p>
    <w:p w14:paraId="43F61A0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1</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每季度对风机盘管、风柜进行一次清洁养护、消毒处理。</w:t>
      </w:r>
    </w:p>
    <w:p w14:paraId="4AE7AE0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2</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每季度清洗一次空气过滤网、Y型过滤器，排除盘管内的空气。</w:t>
      </w:r>
    </w:p>
    <w:p w14:paraId="043418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3</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检查风机转动是否灵活，如有阻滞现象加注润滑油，如有异常摩擦响声更换轴承。</w:t>
      </w:r>
    </w:p>
    <w:p w14:paraId="2625BB4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4</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每季度用检测电机线圈绝缘电阻（应不低于0.5ＭΩ），检查电容，检查各接线头是否牢固。</w:t>
      </w:r>
    </w:p>
    <w:p w14:paraId="10BD29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5</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每季度清洁风机风叶、盘管、积水盘上的污物，清洁风机盘管、风柜的外壳。</w:t>
      </w:r>
    </w:p>
    <w:p w14:paraId="661AD3C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6</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每月检查三速开关、温控是否正常工作。</w:t>
      </w:r>
    </w:p>
    <w:p w14:paraId="6B95E1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7</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每年对电动控制进行检查，有无松动的接线端子。</w:t>
      </w:r>
    </w:p>
    <w:p w14:paraId="69DA104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8</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每年对风管进行一次清理消毒。</w:t>
      </w:r>
    </w:p>
    <w:p w14:paraId="68C0D1E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楷体_GBK" w:hAnsi="方正楷体_GBK" w:eastAsia="方正楷体_GBK" w:cs="方正楷体_GBK"/>
          <w:b w:val="0"/>
          <w:bCs w:val="0"/>
          <w:i w:val="0"/>
          <w:iCs w:val="0"/>
          <w:caps w:val="0"/>
          <w:color w:val="0F1115"/>
          <w:spacing w:val="0"/>
          <w:sz w:val="24"/>
          <w:szCs w:val="24"/>
          <w:shd w:val="clear" w:color="auto" w:fill="FFFFFF"/>
        </w:rPr>
      </w:pPr>
      <w:r>
        <w:rPr>
          <w:rFonts w:hint="eastAsia" w:ascii="方正楷体_GBK" w:hAnsi="方正楷体_GBK" w:eastAsia="方正楷体_GBK" w:cs="方正楷体_GBK"/>
          <w:b w:val="0"/>
          <w:bCs w:val="0"/>
          <w:i w:val="0"/>
          <w:iCs w:val="0"/>
          <w:caps w:val="0"/>
          <w:color w:val="0F1115"/>
          <w:spacing w:val="0"/>
          <w:sz w:val="24"/>
          <w:szCs w:val="24"/>
          <w:shd w:val="clear" w:color="auto" w:fill="FFFFFF"/>
        </w:rPr>
        <w:t>（</w:t>
      </w:r>
      <w:r>
        <w:rPr>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六</w:t>
      </w:r>
      <w:r>
        <w:rPr>
          <w:rFonts w:hint="eastAsia" w:ascii="方正楷体_GBK" w:hAnsi="方正楷体_GBK" w:eastAsia="方正楷体_GBK" w:cs="方正楷体_GBK"/>
          <w:b w:val="0"/>
          <w:bCs w:val="0"/>
          <w:i w:val="0"/>
          <w:iCs w:val="0"/>
          <w:caps w:val="0"/>
          <w:color w:val="0F1115"/>
          <w:spacing w:val="0"/>
          <w:sz w:val="24"/>
          <w:szCs w:val="24"/>
          <w:shd w:val="clear" w:color="auto" w:fill="FFFFFF"/>
        </w:rPr>
        <w:t>）精密空调系统服务要求</w:t>
      </w:r>
    </w:p>
    <w:p w14:paraId="7880E2D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rPr>
        <w:t>精密空调系统维修保养、清洗消毒基本要求如下：</w:t>
      </w:r>
    </w:p>
    <w:p w14:paraId="2094E77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1.</w:t>
      </w:r>
      <w:r>
        <w:rPr>
          <w:rFonts w:hint="eastAsia" w:ascii="方正仿宋_GBK" w:hAnsi="方正仿宋_GBK" w:eastAsia="方正仿宋_GBK" w:cs="方正仿宋_GBK"/>
          <w:i w:val="0"/>
          <w:iCs w:val="0"/>
          <w:caps w:val="0"/>
          <w:color w:val="0F1115"/>
          <w:spacing w:val="0"/>
          <w:sz w:val="24"/>
          <w:szCs w:val="24"/>
          <w:shd w:val="clear" w:color="auto" w:fill="FFFFFF"/>
        </w:rPr>
        <w:t>日常巡检</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日对精密空调机组运行状态进行一次巡查，检查内容包括但不限于：压缩机运行状态、风机运转情况、加湿器工作状态、温湿度设定值与实际值、控制面板报警信息、冷凝排水是否畅通等，并如实记录运行参数。</w:t>
      </w:r>
    </w:p>
    <w:p w14:paraId="6DC9A4E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2.</w:t>
      </w:r>
      <w:r>
        <w:rPr>
          <w:rFonts w:hint="eastAsia" w:ascii="方正仿宋_GBK" w:hAnsi="方正仿宋_GBK" w:eastAsia="方正仿宋_GBK" w:cs="方正仿宋_GBK"/>
          <w:i w:val="0"/>
          <w:iCs w:val="0"/>
          <w:caps w:val="0"/>
          <w:color w:val="0F1115"/>
          <w:spacing w:val="0"/>
          <w:sz w:val="24"/>
          <w:szCs w:val="24"/>
          <w:shd w:val="clear" w:color="auto" w:fill="FFFFFF"/>
        </w:rPr>
        <w:t>过滤网维护</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初效过滤器每2个月</w:t>
      </w: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维护</w:t>
      </w:r>
      <w:r>
        <w:rPr>
          <w:rFonts w:hint="eastAsia" w:ascii="方正仿宋_GBK" w:hAnsi="方正仿宋_GBK" w:eastAsia="方正仿宋_GBK" w:cs="方正仿宋_GBK"/>
          <w:i w:val="0"/>
          <w:iCs w:val="0"/>
          <w:caps w:val="0"/>
          <w:color w:val="0F1115"/>
          <w:spacing w:val="0"/>
          <w:sz w:val="24"/>
          <w:szCs w:val="24"/>
          <w:shd w:val="clear" w:color="auto" w:fill="FFFFFF"/>
        </w:rPr>
        <w:t>一次，中效过滤器每3个月检查一次。</w:t>
      </w:r>
    </w:p>
    <w:p w14:paraId="179B72F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3.</w:t>
      </w:r>
      <w:r>
        <w:rPr>
          <w:rFonts w:hint="eastAsia" w:ascii="方正仿宋_GBK" w:hAnsi="方正仿宋_GBK" w:eastAsia="方正仿宋_GBK" w:cs="方正仿宋_GBK"/>
          <w:i w:val="0"/>
          <w:iCs w:val="0"/>
          <w:caps w:val="0"/>
          <w:color w:val="0F1115"/>
          <w:spacing w:val="0"/>
          <w:sz w:val="24"/>
          <w:szCs w:val="24"/>
          <w:shd w:val="clear" w:color="auto" w:fill="FFFFFF"/>
        </w:rPr>
        <w:t>加湿系统维护</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每月检查加湿器供水水质、进水阀、排水阀及加湿罐运行状态，每半年清洗或更换加湿罐（视水质及使用情况），确保加湿效率及卫生要求。</w:t>
      </w:r>
    </w:p>
    <w:p w14:paraId="7FCCEF7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4.</w:t>
      </w:r>
      <w:r>
        <w:rPr>
          <w:rFonts w:hint="eastAsia" w:ascii="方正仿宋_GBK" w:hAnsi="方正仿宋_GBK" w:eastAsia="方正仿宋_GBK" w:cs="方正仿宋_GBK"/>
          <w:i w:val="0"/>
          <w:iCs w:val="0"/>
          <w:caps w:val="0"/>
          <w:color w:val="0F1115"/>
          <w:spacing w:val="0"/>
          <w:sz w:val="24"/>
          <w:szCs w:val="24"/>
          <w:shd w:val="clear" w:color="auto" w:fill="FFFFFF"/>
        </w:rPr>
        <w:t>冷凝器与室外机维护</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每季度清洗室外冷凝器翅片，检查风扇电机及控制电路，确保散热良好。清洗费用包含在合同总价内。</w:t>
      </w:r>
    </w:p>
    <w:p w14:paraId="05B5FAC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5.</w:t>
      </w:r>
      <w:r>
        <w:rPr>
          <w:rFonts w:hint="eastAsia" w:ascii="方正仿宋_GBK" w:hAnsi="方正仿宋_GBK" w:eastAsia="方正仿宋_GBK" w:cs="方正仿宋_GBK"/>
          <w:i w:val="0"/>
          <w:iCs w:val="0"/>
          <w:caps w:val="0"/>
          <w:color w:val="0F1115"/>
          <w:spacing w:val="0"/>
          <w:sz w:val="24"/>
          <w:szCs w:val="24"/>
          <w:shd w:val="clear" w:color="auto" w:fill="FFFFFF"/>
        </w:rPr>
        <w:t>控制系统检查</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r>
        <w:rPr>
          <w:rFonts w:hint="eastAsia" w:ascii="方正仿宋_GBK" w:hAnsi="方正仿宋_GBK" w:eastAsia="方正仿宋_GBK" w:cs="方正仿宋_GBK"/>
          <w:i w:val="0"/>
          <w:iCs w:val="0"/>
          <w:caps w:val="0"/>
          <w:color w:val="0F1115"/>
          <w:spacing w:val="0"/>
          <w:sz w:val="24"/>
          <w:szCs w:val="24"/>
          <w:shd w:val="clear" w:color="auto" w:fill="FFFFFF"/>
        </w:rPr>
        <w:t>每季度检查精密空调控制系统的传感器精度、控制参数、报警记录，对控制软件进行必要的优化与数据备份，确保自动控制功能正常。</w:t>
      </w:r>
    </w:p>
    <w:p w14:paraId="157DE9D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lang w:val="en-US" w:eastAsia="zh-CN"/>
        </w:rPr>
        <w:t>5.</w:t>
      </w:r>
      <w:r>
        <w:rPr>
          <w:rFonts w:hint="eastAsia" w:ascii="方正仿宋_GBK" w:hAnsi="方正仿宋_GBK" w:eastAsia="方正仿宋_GBK" w:cs="方正仿宋_GBK"/>
          <w:i w:val="0"/>
          <w:iCs w:val="0"/>
          <w:caps w:val="0"/>
          <w:color w:val="0F1115"/>
          <w:spacing w:val="0"/>
          <w:sz w:val="24"/>
          <w:szCs w:val="24"/>
          <w:shd w:val="clear" w:color="auto" w:fill="FFFFFF"/>
        </w:rPr>
        <w:t>专项检测与报告</w:t>
      </w:r>
    </w:p>
    <w:p w14:paraId="0D365A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rPr>
      </w:pPr>
      <w:r>
        <w:rPr>
          <w:rFonts w:hint="eastAsia" w:ascii="方正仿宋_GBK" w:hAnsi="方正仿宋_GBK" w:eastAsia="方正仿宋_GBK" w:cs="方正仿宋_GBK"/>
          <w:i w:val="0"/>
          <w:iCs w:val="0"/>
          <w:caps w:val="0"/>
          <w:color w:val="0F1115"/>
          <w:spacing w:val="0"/>
          <w:sz w:val="24"/>
          <w:szCs w:val="24"/>
          <w:shd w:val="clear" w:color="auto" w:fill="FFFFFF"/>
        </w:rPr>
        <w:t>（1）每半年对精密空调运行环境进行一次温湿度、</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净化</w:t>
      </w:r>
      <w:r>
        <w:rPr>
          <w:rFonts w:hint="eastAsia" w:ascii="方正仿宋_GBK" w:hAnsi="方正仿宋_GBK" w:eastAsia="方正仿宋_GBK" w:cs="方正仿宋_GBK"/>
          <w:i w:val="0"/>
          <w:iCs w:val="0"/>
          <w:caps w:val="0"/>
          <w:color w:val="0F1115"/>
          <w:spacing w:val="0"/>
          <w:sz w:val="24"/>
          <w:szCs w:val="24"/>
          <w:shd w:val="clear" w:color="auto" w:fill="FFFFFF"/>
        </w:rPr>
        <w:t>度（如适用）的专项检测，确保满足设备运行环境要求。</w:t>
      </w:r>
    </w:p>
    <w:p w14:paraId="3B6F57D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i w:val="0"/>
          <w:iCs w:val="0"/>
          <w:caps w:val="0"/>
          <w:color w:val="0F1115"/>
          <w:spacing w:val="0"/>
          <w:sz w:val="24"/>
          <w:szCs w:val="24"/>
          <w:shd w:val="clear" w:color="auto" w:fill="FFFFFF"/>
          <w:lang w:eastAsia="zh-CN"/>
        </w:rPr>
      </w:pPr>
      <w:r>
        <w:rPr>
          <w:rFonts w:hint="eastAsia" w:ascii="方正仿宋_GBK" w:hAnsi="方正仿宋_GBK" w:eastAsia="方正仿宋_GBK" w:cs="方正仿宋_GBK"/>
          <w:i w:val="0"/>
          <w:iCs w:val="0"/>
          <w:caps w:val="0"/>
          <w:color w:val="0F1115"/>
          <w:spacing w:val="0"/>
          <w:sz w:val="24"/>
          <w:szCs w:val="24"/>
          <w:shd w:val="clear" w:color="auto" w:fill="FFFFFF"/>
        </w:rPr>
        <w:t>（2）建立精密空调专项设备档案，记录运行参数、维护内容、故障处理、耗材更换等信息，每月汇总并提交</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医院方</w:t>
      </w:r>
      <w:r>
        <w:rPr>
          <w:rFonts w:hint="eastAsia" w:ascii="方正仿宋_GBK" w:hAnsi="方正仿宋_GBK" w:eastAsia="方正仿宋_GBK" w:cs="方正仿宋_GBK"/>
          <w:i w:val="0"/>
          <w:iCs w:val="0"/>
          <w:caps w:val="0"/>
          <w:color w:val="0F1115"/>
          <w:spacing w:val="0"/>
          <w:sz w:val="24"/>
          <w:szCs w:val="24"/>
          <w:shd w:val="clear" w:color="auto" w:fill="FFFFFF"/>
        </w:rPr>
        <w:t>备案</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w:t>
      </w:r>
    </w:p>
    <w:p w14:paraId="44803B9C">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楷体_GB2312" w:hAnsi="方正楷体_GB2312" w:eastAsia="方正楷体_GB2312" w:cs="方正楷体_GB2312"/>
          <w:b w:val="0"/>
          <w:bCs w:val="0"/>
          <w:sz w:val="24"/>
          <w:szCs w:val="24"/>
        </w:rPr>
      </w:pPr>
      <w:r>
        <w:rPr>
          <w:rStyle w:val="10"/>
          <w:rFonts w:hint="eastAsia" w:ascii="方正楷体_GB2312" w:hAnsi="方正楷体_GB2312" w:eastAsia="方正楷体_GB2312" w:cs="方正楷体_GB2312"/>
          <w:b w:val="0"/>
          <w:bCs w:val="0"/>
          <w:i w:val="0"/>
          <w:iCs w:val="0"/>
          <w:caps w:val="0"/>
          <w:color w:val="0F1115"/>
          <w:spacing w:val="0"/>
          <w:sz w:val="24"/>
          <w:szCs w:val="24"/>
          <w:shd w:val="clear" w:color="auto" w:fill="FFFFFF"/>
          <w:lang w:eastAsia="zh-CN"/>
        </w:rPr>
        <w:t>（</w:t>
      </w:r>
      <w:r>
        <w:rPr>
          <w:rStyle w:val="10"/>
          <w:rFonts w:hint="eastAsia" w:ascii="方正楷体_GB2312" w:hAnsi="方正楷体_GB2312" w:eastAsia="方正楷体_GB2312" w:cs="方正楷体_GB2312"/>
          <w:b w:val="0"/>
          <w:bCs w:val="0"/>
          <w:i w:val="0"/>
          <w:iCs w:val="0"/>
          <w:caps w:val="0"/>
          <w:color w:val="0F1115"/>
          <w:spacing w:val="0"/>
          <w:sz w:val="24"/>
          <w:szCs w:val="24"/>
          <w:shd w:val="clear" w:color="auto" w:fill="FFFFFF"/>
          <w:lang w:val="en-US" w:eastAsia="zh-CN"/>
        </w:rPr>
        <w:t>七</w:t>
      </w:r>
      <w:r>
        <w:rPr>
          <w:rStyle w:val="10"/>
          <w:rFonts w:hint="eastAsia" w:ascii="方正楷体_GB2312" w:hAnsi="方正楷体_GB2312" w:eastAsia="方正楷体_GB2312" w:cs="方正楷体_GB2312"/>
          <w:b w:val="0"/>
          <w:bCs w:val="0"/>
          <w:i w:val="0"/>
          <w:iCs w:val="0"/>
          <w:caps w:val="0"/>
          <w:color w:val="0F1115"/>
          <w:spacing w:val="0"/>
          <w:sz w:val="24"/>
          <w:szCs w:val="24"/>
          <w:shd w:val="clear" w:color="auto" w:fill="FFFFFF"/>
          <w:lang w:eastAsia="zh-CN"/>
        </w:rPr>
        <w:t>）</w:t>
      </w:r>
      <w:r>
        <w:rPr>
          <w:rStyle w:val="10"/>
          <w:rFonts w:hint="eastAsia" w:ascii="方正楷体_GB2312" w:hAnsi="方正楷体_GB2312" w:eastAsia="方正楷体_GB2312" w:cs="方正楷体_GB2312"/>
          <w:b w:val="0"/>
          <w:bCs w:val="0"/>
          <w:i w:val="0"/>
          <w:iCs w:val="0"/>
          <w:caps w:val="0"/>
          <w:color w:val="0F1115"/>
          <w:spacing w:val="0"/>
          <w:sz w:val="24"/>
          <w:szCs w:val="24"/>
          <w:shd w:val="clear" w:color="auto" w:fill="FFFFFF"/>
        </w:rPr>
        <w:t xml:space="preserve"> 医用气体及配套系统服务要求：</w:t>
      </w:r>
    </w:p>
    <w:p w14:paraId="23362DC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1.</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负压吸引机组</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(1) 每日对负压吸引机组运行状况进行巡查，详细记录运行状况。</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(2) 检查负压吸引主机水箱水温是否达到要求，必要时补充冷水。</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(3) 检查机组控制柜内的指示灯、元器件。</w:t>
      </w:r>
    </w:p>
    <w:p w14:paraId="28AB2A6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b w:val="0"/>
          <w:bCs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2.</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空压机组</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(1) 经常检查主机油量，保持在油表中间红色圆圈范围内。</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(2) 每周检查空气过滤器，清洗或更换过滤棉。</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(3) 每日使用后，旋开排污阀，排除凝积水分。</w:t>
      </w:r>
    </w:p>
    <w:p w14:paraId="02A463D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textAlignment w:val="auto"/>
        <w:rPr>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4.</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手术室配套设施</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：手术室内电动感应门、医用气体、供电照明、装饰、应急电源（除医疗器械、消防设施外）均属于维保范围之内，并按原设计使用要求进行保养。</w:t>
      </w:r>
    </w:p>
    <w:p w14:paraId="396CB9D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right="0"/>
        <w:textAlignment w:val="auto"/>
        <w:rPr>
          <w:rFonts w:hint="eastAsia" w:ascii="方正楷体_GBK" w:hAnsi="方正楷体_GBK" w:eastAsia="方正楷体_GBK" w:cs="方正楷体_GBK"/>
          <w:b w:val="0"/>
          <w:bCs w:val="0"/>
          <w:i w:val="0"/>
          <w:iCs w:val="0"/>
          <w:caps w:val="0"/>
          <w:color w:val="0F1115"/>
          <w:spacing w:val="0"/>
          <w:sz w:val="24"/>
          <w:szCs w:val="24"/>
          <w:shd w:val="clear" w:color="auto" w:fill="FFFFFF"/>
        </w:rPr>
      </w:pPr>
      <w:r>
        <w:rPr>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八</w:t>
      </w:r>
      <w:r>
        <w:rPr>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Fonts w:hint="eastAsia" w:ascii="方正楷体_GBK" w:hAnsi="方正楷体_GBK" w:eastAsia="方正楷体_GBK" w:cs="方正楷体_GBK"/>
          <w:b w:val="0"/>
          <w:bCs w:val="0"/>
          <w:i w:val="0"/>
          <w:iCs w:val="0"/>
          <w:caps w:val="0"/>
          <w:color w:val="0F1115"/>
          <w:spacing w:val="0"/>
          <w:sz w:val="24"/>
          <w:szCs w:val="24"/>
          <w:shd w:val="clear" w:color="auto" w:fill="FFFFFF"/>
        </w:rPr>
        <w:t>热水系统服务要求：</w:t>
      </w:r>
    </w:p>
    <w:p w14:paraId="61806D7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firstLine="480" w:firstLineChars="200"/>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default" w:ascii="方正仿宋_GBK" w:hAnsi="方正仿宋_GBK" w:eastAsia="方正仿宋_GBK" w:cs="方正仿宋_GBK"/>
          <w:b w:val="0"/>
          <w:bCs w:val="0"/>
          <w:i w:val="0"/>
          <w:iCs w:val="0"/>
          <w:caps w:val="0"/>
          <w:color w:val="0F1115"/>
          <w:spacing w:val="0"/>
          <w:sz w:val="24"/>
          <w:szCs w:val="24"/>
          <w:shd w:val="clear" w:color="auto" w:fill="FFFFFF"/>
        </w:rPr>
        <w:t>热水系统的保养具体要求如下：</w:t>
      </w:r>
    </w:p>
    <w:p w14:paraId="5C6AD2E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00" w:lineRule="exact"/>
        <w:ind w:left="0" w:right="0" w:firstLine="480" w:firstLineChars="200"/>
        <w:textAlignment w:val="auto"/>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1.</w:t>
      </w:r>
      <w:r>
        <w:rPr>
          <w:rStyle w:val="10"/>
          <w:rFonts w:hint="default" w:ascii="方正仿宋_GBK" w:hAnsi="方正仿宋_GBK" w:eastAsia="方正仿宋_GBK" w:cs="方正仿宋_GBK"/>
          <w:b w:val="0"/>
          <w:bCs w:val="0"/>
          <w:i w:val="0"/>
          <w:iCs w:val="0"/>
          <w:caps w:val="0"/>
          <w:color w:val="0F1115"/>
          <w:spacing w:val="0"/>
          <w:sz w:val="24"/>
          <w:szCs w:val="24"/>
          <w:shd w:val="clear" w:color="auto" w:fill="FFFFFF"/>
        </w:rPr>
        <w:t>设备范围：包括但不限于医院范围内的电热水器、空气能热泵热水机组、太阳能热水系统、储热水箱、循环水泵、热水管道及配套控制柜、阀门等。</w:t>
      </w:r>
    </w:p>
    <w:p w14:paraId="4B5E3999">
      <w:pPr>
        <w:keepNext w:val="0"/>
        <w:keepLines w:val="0"/>
        <w:kinsoku/>
        <w:wordWrap/>
        <w:overflowPunct/>
        <w:autoSpaceDE/>
        <w:autoSpaceDN/>
        <w:bidi w:val="0"/>
        <w:snapToGrid/>
        <w:spacing w:line="300" w:lineRule="exact"/>
        <w:ind w:firstLine="480" w:firstLineChars="200"/>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2.清洗</w:t>
      </w:r>
    </w:p>
    <w:p w14:paraId="365ED119">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Fonts w:hint="default" w:ascii="Times New Roman" w:hAnsi="Times New Roman" w:eastAsia="方正仿宋_GBK" w:cs="Times New Roman"/>
          <w:b w:val="0"/>
          <w:bCs w:val="0"/>
          <w:i w:val="0"/>
          <w:iCs w:val="0"/>
          <w:caps w:val="0"/>
          <w:color w:val="0F1115"/>
          <w:spacing w:val="0"/>
          <w:kern w:val="2"/>
          <w:sz w:val="24"/>
          <w:szCs w:val="24"/>
          <w:shd w:val="clear" w:color="auto" w:fill="FFFFFF"/>
          <w:lang w:val="en-US" w:eastAsia="zh-CN" w:bidi="ar-SA"/>
        </w:rPr>
        <w:t>（1）</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热泵热交换器清洗。（每年两次）</w:t>
      </w:r>
    </w:p>
    <w:p w14:paraId="53925D06">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Fonts w:hint="default" w:ascii="Times New Roman" w:hAnsi="Times New Roman" w:eastAsia="方正仿宋_GBK" w:cs="Times New Roman"/>
          <w:b w:val="0"/>
          <w:bCs w:val="0"/>
          <w:i w:val="0"/>
          <w:iCs w:val="0"/>
          <w:caps w:val="0"/>
          <w:color w:val="0F1115"/>
          <w:spacing w:val="0"/>
          <w:kern w:val="2"/>
          <w:sz w:val="24"/>
          <w:szCs w:val="24"/>
          <w:shd w:val="clear" w:color="auto" w:fill="FFFFFF"/>
          <w:lang w:val="en-US" w:eastAsia="zh-CN" w:bidi="ar-SA"/>
        </w:rPr>
        <w:t>（2）</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高压水枪清水冲洗灰尘。（每月一次）</w:t>
      </w:r>
    </w:p>
    <w:p w14:paraId="38AFE678">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Fonts w:hint="default" w:ascii="Times New Roman" w:hAnsi="Times New Roman" w:eastAsia="方正仿宋_GBK" w:cs="Times New Roman"/>
          <w:b w:val="0"/>
          <w:bCs w:val="0"/>
          <w:i w:val="0"/>
          <w:iCs w:val="0"/>
          <w:caps w:val="0"/>
          <w:color w:val="0F1115"/>
          <w:spacing w:val="0"/>
          <w:kern w:val="2"/>
          <w:sz w:val="24"/>
          <w:szCs w:val="24"/>
          <w:shd w:val="clear" w:color="auto" w:fill="FFFFFF"/>
          <w:lang w:val="en-US" w:eastAsia="zh-CN" w:bidi="ar-SA"/>
        </w:rPr>
        <w:t>（3）</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表面洁净无污渍、积灰。（每月一次）</w:t>
      </w:r>
    </w:p>
    <w:p w14:paraId="4F909208">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Fonts w:hint="default" w:ascii="Times New Roman" w:hAnsi="Times New Roman" w:eastAsia="方正仿宋_GBK" w:cs="Times New Roman"/>
          <w:b w:val="0"/>
          <w:bCs w:val="0"/>
          <w:i w:val="0"/>
          <w:iCs w:val="0"/>
          <w:caps w:val="0"/>
          <w:color w:val="0F1115"/>
          <w:spacing w:val="0"/>
          <w:kern w:val="2"/>
          <w:sz w:val="24"/>
          <w:szCs w:val="24"/>
          <w:shd w:val="clear" w:color="auto" w:fill="FFFFFF"/>
          <w:lang w:val="en-US" w:eastAsia="zh-CN" w:bidi="ar-SA"/>
        </w:rPr>
        <w:t>（4）</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热泵循环过滤器清洗。（每季度一次）</w:t>
      </w:r>
    </w:p>
    <w:p w14:paraId="08DEE366">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Fonts w:hint="default" w:ascii="Times New Roman" w:hAnsi="Times New Roman" w:eastAsia="方正仿宋_GBK" w:cs="Times New Roman"/>
          <w:b w:val="0"/>
          <w:bCs w:val="0"/>
          <w:i w:val="0"/>
          <w:iCs w:val="0"/>
          <w:caps w:val="0"/>
          <w:color w:val="0F1115"/>
          <w:spacing w:val="0"/>
          <w:kern w:val="2"/>
          <w:sz w:val="24"/>
          <w:szCs w:val="24"/>
          <w:shd w:val="clear" w:color="auto" w:fill="FFFFFF"/>
          <w:lang w:val="en-US" w:eastAsia="zh-CN" w:bidi="ar-SA"/>
        </w:rPr>
        <w:t>（5）</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水箱底部放水清污。（每年一次）</w:t>
      </w:r>
    </w:p>
    <w:p w14:paraId="3AADC5C0">
      <w:pPr>
        <w:keepNext w:val="0"/>
        <w:keepLines w:val="0"/>
        <w:kinsoku/>
        <w:wordWrap/>
        <w:overflowPunct/>
        <w:autoSpaceDE/>
        <w:autoSpaceDN/>
        <w:bidi w:val="0"/>
        <w:snapToGrid/>
        <w:spacing w:line="300" w:lineRule="exact"/>
        <w:ind w:firstLine="480" w:firstLineChars="200"/>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3.冷媒系统（每月一次）</w:t>
      </w:r>
    </w:p>
    <w:p w14:paraId="2A87A6AA">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冷媒管路接口冷媒泄漏的检查 。</w:t>
      </w:r>
    </w:p>
    <w:p w14:paraId="75B070AC">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（2）</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媒管路接口冷冻油泄漏的检查 。</w:t>
      </w:r>
    </w:p>
    <w:p w14:paraId="1E2EBB54">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（3）</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冷媒系统高压压力的测定 。</w:t>
      </w:r>
    </w:p>
    <w:p w14:paraId="7AD2DC65">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（4）</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冷媒系统低压压力的测定 。</w:t>
      </w:r>
    </w:p>
    <w:p w14:paraId="6BC438C5">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（5）</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冷媒系统部件螺丝/紧固件的确认、更换。</w:t>
      </w:r>
    </w:p>
    <w:p w14:paraId="29909B76">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（6）</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冷媒系统冷媒量的确认。</w:t>
      </w:r>
    </w:p>
    <w:p w14:paraId="5B0DD9D4">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（7）</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 xml:space="preserve">补充冷媒系统冷媒。  </w:t>
      </w:r>
    </w:p>
    <w:p w14:paraId="346E1652">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（8）</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冷冻油油质的检查。</w:t>
      </w:r>
    </w:p>
    <w:p w14:paraId="1490E792">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（9）</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各类电磁阀、电动阀的紧闭和开启状况的检查。</w:t>
      </w:r>
    </w:p>
    <w:p w14:paraId="0C1ADBA9">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（10）</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检查压缩机和蒸发热交换器的泄漏情况。</w:t>
      </w:r>
    </w:p>
    <w:p w14:paraId="4FCE20BE">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（11）</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室外部分保温层的修补。</w:t>
      </w:r>
    </w:p>
    <w:p w14:paraId="75E75642">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（12）</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室外部分电源线老化修补。</w:t>
      </w:r>
    </w:p>
    <w:p w14:paraId="06960053">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（13）</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 xml:space="preserve">外机振动、噪声的调整。   </w:t>
      </w:r>
    </w:p>
    <w:p w14:paraId="7E44076C">
      <w:pPr>
        <w:keepNext w:val="0"/>
        <w:keepLines w:val="0"/>
        <w:numPr>
          <w:ilvl w:val="0"/>
          <w:numId w:val="0"/>
        </w:numPr>
        <w:kinsoku/>
        <w:wordWrap/>
        <w:overflowPunct/>
        <w:autoSpaceDE/>
        <w:autoSpaceDN/>
        <w:bidi w:val="0"/>
        <w:snapToGrid/>
        <w:spacing w:line="300" w:lineRule="exact"/>
        <w:ind w:left="0" w:leftChars="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default"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（14）</w:t>
      </w: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根据上述检查情况更换或维修有关损坏部件，使设备恢复正常状态。</w:t>
      </w:r>
    </w:p>
    <w:p w14:paraId="47A918D8">
      <w:pPr>
        <w:keepNext w:val="0"/>
        <w:keepLines w:val="0"/>
        <w:kinsoku/>
        <w:wordWrap/>
        <w:overflowPunct/>
        <w:autoSpaceDE/>
        <w:autoSpaceDN/>
        <w:bidi w:val="0"/>
        <w:snapToGrid/>
        <w:spacing w:line="300" w:lineRule="exact"/>
        <w:ind w:firstLine="480" w:firstLineChars="200"/>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4.电气系统（每月一次）</w:t>
      </w:r>
    </w:p>
    <w:p w14:paraId="6D353D8C">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压缩机工作电流的测定。</w:t>
      </w:r>
    </w:p>
    <w:p w14:paraId="1FE5675F">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压缩机运转声/振动的判定。</w:t>
      </w:r>
    </w:p>
    <w:p w14:paraId="430F1F46">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压缩机工作电压的测。</w:t>
      </w:r>
    </w:p>
    <w:p w14:paraId="447BC291">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机组工作电压的测定。</w:t>
      </w:r>
    </w:p>
    <w:p w14:paraId="203DBDE3">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电气部件螺丝和紧固件的确认。</w:t>
      </w:r>
    </w:p>
    <w:p w14:paraId="4A11F289">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控制线路的检查以及修复，包括但不限于断裂、短路、破损之情形。</w:t>
      </w:r>
    </w:p>
    <w:p w14:paraId="79A6DCB9">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电气控制部件的检查及调整。</w:t>
      </w:r>
    </w:p>
    <w:p w14:paraId="302E8017">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电源端子、压缩机电器端子的松紧检测。</w:t>
      </w:r>
    </w:p>
    <w:p w14:paraId="7C2D24B1">
      <w:pPr>
        <w:keepNext w:val="0"/>
        <w:keepLines w:val="0"/>
        <w:numPr>
          <w:ilvl w:val="0"/>
          <w:numId w:val="2"/>
        </w:numPr>
        <w:kinsoku/>
        <w:wordWrap/>
        <w:overflowPunct/>
        <w:autoSpaceDE/>
        <w:autoSpaceDN/>
        <w:bidi w:val="0"/>
        <w:snapToGrid/>
        <w:spacing w:line="300" w:lineRule="exact"/>
        <w:ind w:left="0" w:firstLine="218" w:firstLineChars="91"/>
        <w:textAlignment w:val="auto"/>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传感器的阻值测试等。</w:t>
      </w:r>
    </w:p>
    <w:p w14:paraId="7667F61A">
      <w:pPr>
        <w:keepNext w:val="0"/>
        <w:keepLines w:val="0"/>
        <w:numPr>
          <w:ilvl w:val="0"/>
          <w:numId w:val="0"/>
        </w:numPr>
        <w:kinsoku/>
        <w:wordWrap/>
        <w:overflowPunct/>
        <w:autoSpaceDE/>
        <w:autoSpaceDN/>
        <w:bidi w:val="0"/>
        <w:snapToGrid/>
        <w:spacing w:line="300" w:lineRule="exact"/>
        <w:ind w:leftChars="91"/>
        <w:textAlignment w:val="auto"/>
        <w:rPr>
          <w:rFonts w:hint="eastAsia" w:ascii="宋体" w:hAnsi="宋体" w:eastAsia="宋体" w:cs="宋体"/>
          <w:sz w:val="24"/>
          <w:szCs w:val="24"/>
        </w:rPr>
      </w:pPr>
      <w:r>
        <w:rPr>
          <w:rStyle w:val="10"/>
          <w:rFonts w:hint="eastAsia" w:ascii="方正仿宋_GBK" w:hAnsi="方正仿宋_GBK" w:eastAsia="方正仿宋_GBK" w:cs="方正仿宋_GBK"/>
          <w:b w:val="0"/>
          <w:bCs w:val="0"/>
          <w:i w:val="0"/>
          <w:iCs w:val="0"/>
          <w:caps w:val="0"/>
          <w:color w:val="0F1115"/>
          <w:spacing w:val="0"/>
          <w:kern w:val="2"/>
          <w:sz w:val="24"/>
          <w:szCs w:val="24"/>
          <w:shd w:val="clear" w:color="auto" w:fill="FFFFFF"/>
          <w:lang w:val="en-US" w:eastAsia="zh-CN" w:bidi="ar-SA"/>
        </w:rPr>
        <w:t>（10）根据上述检查情况更换或维修有关损坏部件，使设备恢复正常状态。</w:t>
      </w:r>
      <w:r>
        <w:rPr>
          <w:rFonts w:hint="eastAsia" w:ascii="宋体" w:hAnsi="宋体" w:eastAsia="宋体" w:cs="宋体"/>
          <w:sz w:val="24"/>
          <w:szCs w:val="24"/>
        </w:rPr>
        <w:t xml:space="preserve"> </w:t>
      </w:r>
    </w:p>
    <w:p w14:paraId="67919822">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楷体_GBK" w:hAnsi="方正楷体_GBK" w:eastAsia="方正楷体_GBK" w:cs="方正楷体_GBK"/>
          <w:b w:val="0"/>
          <w:bCs w:val="0"/>
          <w:i w:val="0"/>
          <w:iCs w:val="0"/>
          <w:caps w:val="0"/>
          <w:color w:val="0F1115"/>
          <w:spacing w:val="0"/>
          <w:sz w:val="24"/>
          <w:szCs w:val="24"/>
        </w:rPr>
      </w:pP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val="en-US" w:eastAsia="zh-CN"/>
        </w:rPr>
        <w:t>六</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lang w:eastAsia="zh-CN"/>
        </w:rPr>
        <w:t>）</w:t>
      </w:r>
      <w:r>
        <w:rPr>
          <w:rStyle w:val="10"/>
          <w:rFonts w:hint="eastAsia" w:ascii="方正楷体_GBK" w:hAnsi="方正楷体_GBK" w:eastAsia="方正楷体_GBK" w:cs="方正楷体_GBK"/>
          <w:b w:val="0"/>
          <w:bCs w:val="0"/>
          <w:i w:val="0"/>
          <w:iCs w:val="0"/>
          <w:caps w:val="0"/>
          <w:color w:val="0F1115"/>
          <w:spacing w:val="0"/>
          <w:sz w:val="24"/>
          <w:szCs w:val="24"/>
          <w:shd w:val="clear" w:color="auto" w:fill="FFFFFF"/>
        </w:rPr>
        <w:t>配合协作要求：</w:t>
      </w:r>
    </w:p>
    <w:p w14:paraId="0691EB21">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i w:val="0"/>
          <w:iCs w:val="0"/>
          <w:caps w:val="0"/>
          <w:color w:val="0F1115"/>
          <w:spacing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rPr>
        <w:t>配合协助</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医院方</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整理、完善相关的系统图、平面图、设备档案、维修档案，以资共用；</w:t>
      </w:r>
      <w:r>
        <w:rPr>
          <w:rFonts w:hint="eastAsia" w:ascii="方正仿宋_GBK" w:hAnsi="方正仿宋_GBK" w:eastAsia="方正仿宋_GBK" w:cs="方正仿宋_GBK"/>
          <w:i w:val="0"/>
          <w:iCs w:val="0"/>
          <w:caps w:val="0"/>
          <w:color w:val="0F1115"/>
          <w:spacing w:val="0"/>
          <w:sz w:val="24"/>
          <w:szCs w:val="24"/>
          <w:shd w:val="clear" w:color="auto" w:fill="FFFFFF"/>
        </w:rPr>
        <w:t>协助</w:t>
      </w:r>
      <w:r>
        <w:rPr>
          <w:rFonts w:hint="eastAsia" w:ascii="方正仿宋_GBK" w:hAnsi="方正仿宋_GBK" w:eastAsia="方正仿宋_GBK" w:cs="方正仿宋_GBK"/>
          <w:i w:val="0"/>
          <w:iCs w:val="0"/>
          <w:caps w:val="0"/>
          <w:color w:val="0F1115"/>
          <w:spacing w:val="0"/>
          <w:sz w:val="24"/>
          <w:szCs w:val="24"/>
          <w:shd w:val="clear" w:color="auto" w:fill="FFFFFF"/>
          <w:lang w:eastAsia="zh-CN"/>
        </w:rPr>
        <w:t>医院方</w:t>
      </w:r>
      <w:r>
        <w:rPr>
          <w:rFonts w:hint="eastAsia" w:ascii="方正仿宋_GBK" w:hAnsi="方正仿宋_GBK" w:eastAsia="方正仿宋_GBK" w:cs="方正仿宋_GBK"/>
          <w:i w:val="0"/>
          <w:iCs w:val="0"/>
          <w:caps w:val="0"/>
          <w:color w:val="0F1115"/>
          <w:spacing w:val="0"/>
          <w:sz w:val="24"/>
          <w:szCs w:val="24"/>
          <w:shd w:val="clear" w:color="auto" w:fill="FFFFFF"/>
        </w:rPr>
        <w:t>对各设备、阀门、开关、风口等进行贴标签或挂牌，完善编号标识工作，完善现场操作指南；根据系统分类及现场编号，如实记录各次维保工作，以资监督检查。</w:t>
      </w:r>
    </w:p>
    <w:p w14:paraId="4F5C59F5">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黑体_GBK" w:hAnsi="方正黑体_GBK" w:eastAsia="方正黑体_GBK" w:cs="方正黑体_GBK"/>
          <w:i w:val="0"/>
          <w:iCs w:val="0"/>
          <w:caps w:val="0"/>
          <w:color w:val="0F1115"/>
          <w:spacing w:val="0"/>
          <w:sz w:val="24"/>
          <w:szCs w:val="24"/>
        </w:rPr>
      </w:pPr>
      <w:r>
        <w:rPr>
          <w:rStyle w:val="10"/>
          <w:rFonts w:hint="eastAsia" w:ascii="方正黑体_GBK" w:hAnsi="方正黑体_GBK" w:eastAsia="方正黑体_GBK" w:cs="方正黑体_GBK"/>
          <w:b/>
          <w:bCs/>
          <w:i w:val="0"/>
          <w:iCs w:val="0"/>
          <w:caps w:val="0"/>
          <w:color w:val="0F1115"/>
          <w:spacing w:val="0"/>
          <w:sz w:val="24"/>
          <w:szCs w:val="24"/>
          <w:shd w:val="clear" w:color="auto" w:fill="FFFFFF"/>
        </w:rPr>
        <w:t>三、本项目服务因素的需求</w:t>
      </w:r>
    </w:p>
    <w:p w14:paraId="2A84CF12">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b w:val="0"/>
          <w:bCs w:val="0"/>
          <w:i w:val="0"/>
          <w:iCs w:val="0"/>
          <w:caps w:val="0"/>
          <w:color w:val="0F1115"/>
          <w:spacing w:val="0"/>
          <w:sz w:val="24"/>
          <w:szCs w:val="24"/>
          <w:shd w:val="clear" w:color="auto" w:fill="FFFFFF"/>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1</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维保类项目能力要求</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(1) </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响应时间</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：驻点人员</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24h值守</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，在此期间，接到医院的维修或清洗需求电话后，应在</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立即</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做出响应。</w:t>
      </w:r>
    </w:p>
    <w:p w14:paraId="16539E1C">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b w:val="0"/>
          <w:bCs w:val="0"/>
          <w:i w:val="0"/>
          <w:iCs w:val="0"/>
          <w:caps w:val="0"/>
          <w:color w:val="0F1115"/>
          <w:spacing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rPr>
        <w:t>(2) </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修复时间</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：小修故障，应于接到报修信息后2小时内修复完毕；中修故障，应于接到报修信息后24小时内修复完毕；大修故障，应于接到报修信息后5天内修复完毕。对于影响医疗工作的紧急故障，应在</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立即作出响应</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1</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小时内修复。若供应商维修小组超过</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3</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小时仍未到达，</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医院方</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有权给予供应商</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5</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00元/天的处罚。</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2.</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作业设备</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：本项目最低限度必须具备的作业专业设备及工具，数量由</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eastAsia="zh-CN"/>
        </w:rPr>
        <w:t>供应商</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根据作业量按实际需要配置，必须满足质量要求。主要包括清洗机、真空泵、升降平台、冷媒回收机、扩管器等。</w:t>
      </w:r>
    </w:p>
    <w:p w14:paraId="3640A9E8">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00" w:lineRule="exact"/>
        <w:ind w:left="0" w:right="0" w:firstLine="0"/>
        <w:textAlignment w:val="auto"/>
        <w:rPr>
          <w:rFonts w:hint="eastAsia" w:ascii="方正仿宋_GBK" w:hAnsi="方正仿宋_GBK" w:eastAsia="方正仿宋_GBK" w:cs="方正仿宋_GBK"/>
          <w:b w:val="0"/>
          <w:bCs w:val="0"/>
          <w:i w:val="0"/>
          <w:iCs w:val="0"/>
          <w:caps w:val="0"/>
          <w:color w:val="0F1115"/>
          <w:spacing w:val="0"/>
          <w:sz w:val="24"/>
          <w:szCs w:val="24"/>
        </w:rPr>
      </w:pP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2</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w:t>
      </w:r>
      <w:r>
        <w:rPr>
          <w:rStyle w:val="10"/>
          <w:rFonts w:hint="eastAsia" w:ascii="方正仿宋_GBK" w:hAnsi="方正仿宋_GBK" w:eastAsia="方正仿宋_GBK" w:cs="方正仿宋_GBK"/>
          <w:b w:val="0"/>
          <w:bCs w:val="0"/>
          <w:i w:val="0"/>
          <w:iCs w:val="0"/>
          <w:caps w:val="0"/>
          <w:color w:val="0F1115"/>
          <w:spacing w:val="0"/>
          <w:sz w:val="24"/>
          <w:szCs w:val="24"/>
          <w:shd w:val="clear" w:color="auto" w:fill="FFFFFF"/>
        </w:rPr>
        <w:t>服务团队的需求</w:t>
      </w:r>
    </w:p>
    <w:p w14:paraId="21D26F4C">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0" w:afterAutospacing="0" w:line="300" w:lineRule="exact"/>
        <w:ind w:left="0" w:right="0" w:firstLine="0"/>
        <w:textAlignment w:val="auto"/>
        <w:rPr>
          <w:rFonts w:hint="eastAsia" w:ascii="方正仿宋_GBK" w:hAnsi="方正仿宋_GBK" w:eastAsia="方正仿宋_GBK" w:cs="方正仿宋_GBK"/>
          <w:b w:val="0"/>
          <w:bCs w:val="0"/>
          <w:i w:val="0"/>
          <w:iCs w:val="0"/>
          <w:caps w:val="0"/>
          <w:color w:val="0F1115"/>
          <w:spacing w:val="0"/>
          <w:sz w:val="24"/>
          <w:szCs w:val="24"/>
        </w:rPr>
      </w:pPr>
      <w:r>
        <w:rPr>
          <w:rFonts w:hint="eastAsia" w:ascii="方正仿宋_GBK" w:hAnsi="方正仿宋_GBK" w:eastAsia="方正仿宋_GBK" w:cs="方正仿宋_GBK"/>
          <w:b w:val="0"/>
          <w:bCs w:val="0"/>
          <w:i w:val="0"/>
          <w:iCs w:val="0"/>
          <w:caps w:val="0"/>
          <w:color w:val="0F1115"/>
          <w:spacing w:val="0"/>
          <w:sz w:val="24"/>
          <w:szCs w:val="24"/>
          <w:shd w:val="clear" w:color="auto" w:fill="FFFFFF"/>
        </w:rPr>
        <w:t>投标人需要安排服务团队的人员数量驻点人员</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不少于2</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名，需持有制冷与空调作业、高处作业、电工作业、融化焊接与热切割作业</w:t>
      </w:r>
      <w:r>
        <w:rPr>
          <w:rFonts w:hint="eastAsia" w:ascii="方正仿宋_GBK" w:hAnsi="方正仿宋_GBK" w:eastAsia="方正仿宋_GBK" w:cs="方正仿宋_GBK"/>
          <w:b w:val="0"/>
          <w:bCs w:val="0"/>
          <w:i w:val="0"/>
          <w:iCs w:val="0"/>
          <w:caps w:val="0"/>
          <w:color w:val="0F1115"/>
          <w:spacing w:val="0"/>
          <w:sz w:val="24"/>
          <w:szCs w:val="24"/>
          <w:shd w:val="clear" w:color="auto" w:fill="FFFFFF"/>
          <w:lang w:val="en-US" w:eastAsia="zh-CN"/>
        </w:rPr>
        <w:t>等</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t>上岗作业证书。</w:t>
      </w:r>
      <w:r>
        <w:rPr>
          <w:rFonts w:hint="eastAsia" w:ascii="方正仿宋_GBK" w:hAnsi="方正仿宋_GBK" w:eastAsia="方正仿宋_GBK" w:cs="方正仿宋_GBK"/>
          <w:b w:val="0"/>
          <w:bCs w:val="0"/>
          <w:i w:val="0"/>
          <w:iCs w:val="0"/>
          <w:caps w:val="0"/>
          <w:color w:val="0F1115"/>
          <w:spacing w:val="0"/>
          <w:sz w:val="24"/>
          <w:szCs w:val="24"/>
          <w:shd w:val="clear" w:color="auto" w:fill="FFFFFF"/>
        </w:rPr>
        <w:br w:type="textWrapping"/>
      </w:r>
    </w:p>
    <w:p w14:paraId="3682129E">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0" w:afterAutospacing="0" w:line="300" w:lineRule="exact"/>
        <w:ind w:left="0" w:leftChars="0" w:firstLine="482" w:firstLineChars="200"/>
        <w:textAlignment w:val="auto"/>
        <w:rPr>
          <w:rFonts w:hint="eastAsia" w:ascii="方正仿宋_GBK" w:hAnsi="方正仿宋_GBK" w:eastAsia="方正仿宋_GBK" w:cs="方正仿宋_GBK"/>
          <w:b/>
          <w:bCs/>
          <w:sz w:val="24"/>
          <w:szCs w:val="24"/>
        </w:rPr>
      </w:pPr>
    </w:p>
    <w:p w14:paraId="6A2A7F1B">
      <w:pPr>
        <w:keepNext w:val="0"/>
        <w:keepLines w:val="0"/>
        <w:pageBreakBefore w:val="0"/>
        <w:kinsoku/>
        <w:wordWrap/>
        <w:overflowPunct/>
        <w:topLinePunct w:val="0"/>
        <w:autoSpaceDE/>
        <w:autoSpaceDN/>
        <w:bidi w:val="0"/>
        <w:adjustRightInd/>
        <w:snapToGrid/>
        <w:spacing w:line="300" w:lineRule="exact"/>
        <w:ind w:firstLine="482" w:firstLineChars="200"/>
        <w:textAlignment w:val="auto"/>
        <w:rPr>
          <w:rFonts w:hint="eastAsia" w:ascii="方正仿宋_GBK" w:hAnsi="方正仿宋_GBK" w:eastAsia="方正仿宋_GBK" w:cs="方正仿宋_GBK"/>
          <w:b/>
          <w:bCs/>
          <w:sz w:val="24"/>
          <w:szCs w:val="24"/>
          <w:lang w:val="en-US" w:eastAsia="zh-CN"/>
        </w:rPr>
      </w:pPr>
    </w:p>
    <w:p w14:paraId="53273A21">
      <w:pPr>
        <w:keepNext w:val="0"/>
        <w:keepLines w:val="0"/>
        <w:pageBreakBefore w:val="0"/>
        <w:kinsoku/>
        <w:wordWrap/>
        <w:overflowPunct/>
        <w:topLinePunct w:val="0"/>
        <w:autoSpaceDE/>
        <w:autoSpaceDN/>
        <w:bidi w:val="0"/>
        <w:adjustRightInd/>
        <w:snapToGrid/>
        <w:spacing w:line="300" w:lineRule="exact"/>
        <w:textAlignment w:val="auto"/>
        <w:rPr>
          <w:rFonts w:hint="eastAsia" w:ascii="方正仿宋_GBK" w:hAnsi="方正仿宋_GBK" w:eastAsia="方正仿宋_GBK" w:cs="方正仿宋_GBK"/>
          <w:b/>
          <w:bCs/>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embedRegular r:id="rId1" w:fontKey="{76DF57E7-3C0C-4206-97E0-ECF98C0AEBCF}"/>
  </w:font>
  <w:font w:name="方正小标宋_GBK">
    <w:panose1 w:val="03000509000000000000"/>
    <w:charset w:val="86"/>
    <w:family w:val="auto"/>
    <w:pitch w:val="default"/>
    <w:sig w:usb0="00000001" w:usb1="080E0000" w:usb2="00000000" w:usb3="00000000" w:csb0="00040000" w:csb1="00000000"/>
    <w:embedRegular r:id="rId2" w:fontKey="{AF4D051B-E34F-4B7A-A12A-5865976B8034}"/>
  </w:font>
  <w:font w:name="方正黑体_GBK">
    <w:panose1 w:val="03000509000000000000"/>
    <w:charset w:val="86"/>
    <w:family w:val="auto"/>
    <w:pitch w:val="default"/>
    <w:sig w:usb0="00000001" w:usb1="080E0000" w:usb2="00000000" w:usb3="00000000" w:csb0="00040000" w:csb1="00000000"/>
    <w:embedRegular r:id="rId3" w:fontKey="{B004DC0D-2734-4915-96F9-31793DCE2803}"/>
  </w:font>
  <w:font w:name="方正楷体_GBK">
    <w:panose1 w:val="03000509000000000000"/>
    <w:charset w:val="86"/>
    <w:family w:val="auto"/>
    <w:pitch w:val="default"/>
    <w:sig w:usb0="00000001" w:usb1="080E0000" w:usb2="00000000" w:usb3="00000000" w:csb0="00040000" w:csb1="00000000"/>
    <w:embedRegular r:id="rId4" w:fontKey="{4A20B9CC-408D-4104-9A14-5C2A1D6C73BF}"/>
  </w:font>
  <w:font w:name="楷体">
    <w:panose1 w:val="02010609060101010101"/>
    <w:charset w:val="86"/>
    <w:family w:val="modern"/>
    <w:pitch w:val="default"/>
    <w:sig w:usb0="800002BF" w:usb1="38CF7CFA" w:usb2="00000016" w:usb3="00000000" w:csb0="00040001" w:csb1="00000000"/>
    <w:embedRegular r:id="rId5" w:fontKey="{E966C38A-ED75-4491-AD4E-951A10A8801C}"/>
  </w:font>
  <w:font w:name="方正楷体_GB2312">
    <w:panose1 w:val="02000000000000000000"/>
    <w:charset w:val="86"/>
    <w:family w:val="auto"/>
    <w:pitch w:val="default"/>
    <w:sig w:usb0="A00002BF" w:usb1="184F6CFA" w:usb2="00000012" w:usb3="00000000" w:csb0="00040001" w:csb1="00000000"/>
    <w:embedRegular r:id="rId6" w:fontKey="{073845E9-F46B-46FB-9DCD-97FB4CBEF84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76EB"/>
    <w:multiLevelType w:val="multilevel"/>
    <w:tmpl w:val="138576EB"/>
    <w:lvl w:ilvl="0" w:tentative="0">
      <w:start w:val="1"/>
      <w:numFmt w:val="decimal"/>
      <w:lvlText w:val="（%1）"/>
      <w:lvlJc w:val="left"/>
      <w:pPr>
        <w:ind w:left="440" w:hanging="44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56F43919"/>
    <w:multiLevelType w:val="singleLevel"/>
    <w:tmpl w:val="56F43919"/>
    <w:lvl w:ilvl="0" w:tentative="0">
      <w:start w:val="1"/>
      <w:numFmt w:val="chineseCounting"/>
      <w:suff w:val="nothing"/>
      <w:lvlText w:val="%1、"/>
      <w:lvlJc w:val="left"/>
      <w:rPr>
        <w:rFonts w:hint="eastAsi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247E0"/>
    <w:rsid w:val="09DD71C5"/>
    <w:rsid w:val="0E140867"/>
    <w:rsid w:val="152754B3"/>
    <w:rsid w:val="16CD711D"/>
    <w:rsid w:val="16D16024"/>
    <w:rsid w:val="17BA0788"/>
    <w:rsid w:val="17F62C3A"/>
    <w:rsid w:val="1E0647C5"/>
    <w:rsid w:val="233A0BA3"/>
    <w:rsid w:val="244A724F"/>
    <w:rsid w:val="2C5000EA"/>
    <w:rsid w:val="2F01691D"/>
    <w:rsid w:val="3F5D7BA0"/>
    <w:rsid w:val="40AD2461"/>
    <w:rsid w:val="47DB413A"/>
    <w:rsid w:val="52B4767F"/>
    <w:rsid w:val="554D337D"/>
    <w:rsid w:val="5662228A"/>
    <w:rsid w:val="57810B57"/>
    <w:rsid w:val="5FA32908"/>
    <w:rsid w:val="634A7610"/>
    <w:rsid w:val="65AE61B0"/>
    <w:rsid w:val="6BD51C71"/>
    <w:rsid w:val="6E9028F6"/>
    <w:rsid w:val="71963CC6"/>
    <w:rsid w:val="71BC1C54"/>
    <w:rsid w:val="79FF1C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6">
    <w:name w:val="Normal (Web)"/>
    <w:basedOn w:val="1"/>
    <w:uiPriority w:val="0"/>
    <w:rPr>
      <w:sz w:val="24"/>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uiPriority w:val="0"/>
    <w:rPr>
      <w:color w:val="0000FF"/>
      <w:u w:val="single"/>
    </w:rPr>
  </w:style>
  <w:style w:type="character" w:customStyle="1" w:styleId="12">
    <w:name w:val="font31"/>
    <w:basedOn w:val="9"/>
    <w:uiPriority w:val="0"/>
    <w:rPr>
      <w:rFonts w:hint="eastAsia" w:ascii="宋体" w:hAnsi="宋体" w:eastAsia="宋体" w:cs="宋体"/>
      <w:color w:val="000000"/>
      <w:sz w:val="22"/>
      <w:szCs w:val="22"/>
      <w:u w:val="none"/>
    </w:rPr>
  </w:style>
  <w:style w:type="paragraph" w:customStyle="1" w:styleId="13">
    <w:name w:val="列表段落1"/>
    <w:basedOn w:val="1"/>
    <w:qFormat/>
    <w:uiPriority w:val="0"/>
    <w:pPr>
      <w:ind w:firstLine="420" w:firstLineChars="200"/>
    </w:pPr>
    <w:rPr>
      <w:rFonts w:ascii="Calibri" w:hAnsi="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7917</Words>
  <Characters>8271</Characters>
  <Lines>0</Lines>
  <Paragraphs>0</Paragraphs>
  <TotalTime>10</TotalTime>
  <ScaleCrop>false</ScaleCrop>
  <LinksUpToDate>false</LinksUpToDate>
  <CharactersWithSpaces>8511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2026-03-24T08:23:51Z</dcterms:created>
  <dc:creator>Administrator.DESKTOP-OVPTMG5</dc:creator>
  <cp:lastModifiedBy>宝仪</cp:lastModifiedBy>
  <cp:lastPrinted>2026-03-25T03:04:06Z</cp:lastPrinted>
  <dcterms:modified xsi:type="dcterms:W3CDTF">2026-03-30T09:29:20Z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eyJoZGlkIjoiYTI3YTQ3ZTI0ZTUyNGNmZDhmYTJlYjM0YTFiMmI1ZWIiLCJ1c2VySWQiOiI3ODA5NjQzNDkifQ==</vt:lpwstr>
  </property>
  <property fmtid="{D5CDD505-2E9C-101B-9397-08002B2CF9AE}" pid="4" name="ICV">
    <vt:lpwstr>71F22545276745369D03F1E20FC1EE35_13</vt:lpwstr>
  </property>
</Properties>
</file>