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副高级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孙晓虹</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女</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1990年6月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大学本科</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学士</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2014-7-1</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惠州市惠阳区中医院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内二科</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11</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无</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中医内科 主治中医师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考试</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2020-9-27</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中华人民共和国人力资源和社会保障部、国家卫生健康委员会</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主治中医师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2020-9-27</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副主任医师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  中医内科  </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抗疫一线人员</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无</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无</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0</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10</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2003-09~2006-06 惠州市第八中学 无 无 全日制</w:t>
            </w:r>
            <w:r>
              <w:br/>
            </w:r>
            <w:r>
              <w:t xml:space="preserve">2006-09~2009-06 惠州市第一中学 无 无 全日制</w:t>
            </w:r>
            <w:r>
              <w:br/>
            </w:r>
            <w:r>
              <w:t xml:space="preserve">2009-09~2014-06 广州中医药大学 中医学 本科 全日制</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2014-07~2026-03 在惠州市的惠州市惠阳区中医院从事医师工作 医师</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2014-08-01~2025-12-31 惠州市惠阳区中医院 医师</w:t>
            </w:r>
            <w:r>
              <w:br/>
            </w:r>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[论文信息]:补阳还五汤合猪苓汤治疗肾病综合征的疗效及安全性分析</w:t>
            </w:r>
            <w:r>
              <w:br/>
            </w:r>
            <w:r>
              <w:t xml:space="preserve">[科普作品]:中医治肾衰，疗效“肾”好</w:t>
            </w:r>
            <w:r>
              <w:br/>
            </w:r>
            <w:r>
              <w:t xml:space="preserve">[其他代表作]:连续性血液净化技术在基层医院危重症患者中的规范化应用与临床疗效观察</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