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朱阳师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康复科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针灸</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朱阳师，男，41岁，2003年毕业于湛江中医学校，毕业后至今一直就职于惠州市惠阳区中医院康复科（针灸推拿科），在职期间分别攻读于咸宁学院、湖南中医药大学，现为本科学历；2018年通过考试取得主治中医师并被聘为该职称。下面我将从以下几个方面对任职以来的专业工作情况进行汇报，具体情况如下：</w:t>
            </w:r>
            <w:r>
              <w:br/>
            </w:r>
            <w:r>
              <w:t xml:space="preserve">    一、政治思想方面</w:t>
            </w:r>
            <w:r>
              <w:br/>
            </w:r>
            <w:r>
              <w:t xml:space="preserve">    本人为中共党员，坚决拥护中国共产党的领导，坚持社会主义道路，遵守国家法律法规，恪守社会主义医疗道德，热爱本职工作，有强烈的事业心和责任感。工作中谦虚谨慎，不骄不躁，任劳任怨，尽心尽责，服从安排，坚持岗位责任制，以病人为中心，以保障群众健康为出发点，树立了全心全意为人民服务的宗旨。</w:t>
            </w:r>
            <w:r>
              <w:br/>
            </w:r>
            <w:r>
              <w:t xml:space="preserve">    二、成长历程</w:t>
            </w:r>
            <w:r>
              <w:br/>
            </w:r>
            <w:r>
              <w:t xml:space="preserve">    2003年毕业后一直从事针灸推拿科工作，2011年前往北京首都医科大学宣武医院研修临床疼痛诊疗及臭氧治疗技术；同年在北京汉章针刀医学研究院培训学校及北京针刀总医院学习针刀医学。2014年在惠州市中医院参加由惠州市卫计局组织的“基层医院骨干医师培训”。2016年在广东省第二中医院进修神经康复。2020年获得：第二届“惠州医师奖”、“首届惠阳区中医院名医”等荣誉。本人于2015年开始担任康复科主任，现任当代中医药发展中心基层中医药工作委员会委员、广东省针灸学会亚健康专业委员会常委、惠州市康复医学会副会长、惠州市中西医结合学会骨伤专业委员会委员、惠州市针灸医疗质量控制中心专家、惠州市中医助理全科医生培训导师。</w:t>
            </w:r>
            <w:r>
              <w:br/>
            </w:r>
            <w:r>
              <w:t xml:space="preserve">    三、临床工作业绩</w:t>
            </w:r>
            <w:r>
              <w:br/>
            </w:r>
            <w:r>
              <w:t xml:space="preserve">   擅长运用中医整体观指导临床，以中药、针灸、推拿、穴位注射、针刀疗法、整脊、埋线、阻滞疗法、浮针等方法治疗中风病康复、颈椎病、颈源性头痛、颈源性眩晕、椎间盘突出症、膝关节病、腱鞘炎、带状疱症后遗神经痛、面瘫等软伤科和神经科疾病。担任康复科主任以来，每年从事专业技术工作44周以上，以治疗组长参与治疗住院病人每年700人次以上，门诊量每年2800人次以上，并由本人亲自操作。并积极参与院内疑难病症和多学科的会诊工作，受到广大患者和兄弟科室同事的一致好评。</w:t>
            </w:r>
            <w:r>
              <w:br/>
            </w:r>
            <w:r>
              <w:t xml:space="preserve">    四、抗疫工作业绩</w:t>
            </w:r>
            <w:r>
              <w:br/>
            </w:r>
            <w:r>
              <w:t xml:space="preserve">    创立“健肺五式操”并在全区医疗单位及部分社区进行科普推广，在疫情防控中起到良好作用。新冠疫情期间，担任院长助理、协管医务工作，统筹协调大规模核酸采集工作，积极配合上级部门及医院的统一部署，确保医疗安全及医疗秩序的稳定；另一方面，协调好科室之间工作人员配合抗疫工作安排，并多次带队外出参与大规模核酸采集工作。在疫情放开后的流行期间，积极收治新冠阳性患者，应用中医药、康复专科优势，加速患者的康复。</w:t>
            </w:r>
            <w:r>
              <w:br/>
            </w:r>
            <w:r>
              <w:t xml:space="preserve">    五、学科建设业绩</w:t>
            </w:r>
            <w:r>
              <w:br/>
            </w:r>
            <w:r>
              <w:t xml:space="preserve">    本人作为康复科学科带头人，成功创立了康复科病房，形成“医师-治疗师-护理人员”相互结合的工作模式，拥有约300m2 的训练大厅，开放病床34张，是惠州市的重点专科之一，承担专科查房和教学查房工作，重点培养下级医师的独立思维和动手能力，坚持周一至周五晨交班学习制度，教学查房每周2次，专题小课和病例讨论各1次，促进下级医生掌握本专科常见病的诊断和治疗。</w:t>
            </w:r>
            <w:r>
              <w:br/>
            </w:r>
            <w:r>
              <w:t xml:space="preserve">    六、人才培养业绩</w:t>
            </w:r>
            <w:r>
              <w:br/>
            </w:r>
            <w:r>
              <w:t xml:space="preserve">    （1）担任康复科主任期间：全面主持医、教、研工作，先后指导杨榆楠、叶彪2位主治医师和曾玉婷、邱淑培、陈雯晗、谢肖、董春苗、戴丽雯6位住院医师；（2）惠阳区中医院与本区9家社区卫生服务中心和乡镇医院等建立中医专科联盟，本人担任惠阳区中医院专家组成员：先后带教指导社区卫生服务中心和乡镇医院等进修人员共37人；（3）本单位为惠阳区的中医适宜技术教学基地，本人担任惠阳区基层中医药适宜技术培训项目指导老师期间，先后开办6期培训班，培训学员数百人次；（4）担任惠阳区中医类别医师转岗培训指导老师期间：自2018年至今，连续6年每年培训学员十多名，共计80余人。</w:t>
            </w:r>
            <w:r>
              <w:br/>
            </w:r>
            <w:r>
              <w:t xml:space="preserve">    七、学术工作业绩</w:t>
            </w:r>
            <w:r>
              <w:br/>
            </w:r>
            <w:r>
              <w:t xml:space="preserve">    本人主持完成完成了惠州市市科技项目“火针联合附子汤温阳柔筋通络法治疗痛风性关节炎的临床疗效评价，并在临床治疗中进行推广。以第一作者发表论文3篇，参与作者发表的论文十余篇。2019年举办“深惠中医康复高峰论坛暨2019年广东省中医药继续教育项目-“针灸推拿特色技术在中医康复中的应用培训班”，参会人员覆盖惠阳区所有医院，并有惠州市其他医院及河源、粤东地区同行参加，取得良好效果。本次培训班以中医适宜技术为重点培训内容，会议邀请刘悦教授、郑建宏调研员、陈尚杰教授、钟印芹教授、范志勇副教授、王国书副教授等国内知名专家和对口帮扶单位的学术团队的专家进行授课，突破中医适宜技术简单重复，注重中医适宜技术在基层临床各科的临床应用经验和创新性思维的训练，真正做到“理论-临床-创新”的一体化培训，具有实用性和创新性。促进了从事中医、针灸、推拿专业相关工作的人员赴会交流，通过发放学员满意度调查表反馈情况得知，学员对教学效果较为满意，学员反映良好。2020年举办“2020 年广东省针灸学会亚健康专业委员会年会暨广东省中医药继续教育项目“针、推、药交融防治亚健康临床研修班”，会议邀请中国针灸学会副会长和973首席科学家许能贵、广州中医药大学针灸康复学院院长唐纯志、广东省针灸学会副会长兼秘书长刘健华、广东省针灸学会亚健康专委会主任委员王曙辉、广州中医药大学针灸康复学院教授陆丽明、广州中医药大学深圳医院质控科主任谢宇锋、广东省针灸学会亚健康专委会副主任委员、广州中医药大学深圳医院康复科主任崔韶阳等著名专家学者出席会议。本次大会以亚健康的防控为主题，参会200余人。参会委员及学员们纷纷表示，思路和眼界得到开阔和延伸，将积极运用所学，造福基层患者。此外，还在院级开展多项新技术新项目：应用针刀整体松解疗法治疗颈椎病、腰椎病、退行性膝关节炎；埋线减肥；应用阻滞疗法治疗骨科痛症；引进肌骨超声在可视化引导下使用针刀对相关疾病进行治疗。</w:t>
            </w:r>
            <w:r>
              <w:br/>
            </w:r>
            <w:r>
              <w:t xml:space="preserve">    八、辐射能力影响</w:t>
            </w:r>
            <w:r>
              <w:br/>
            </w:r>
            <w:r>
              <w:t xml:space="preserve">    2021年以惠阳区下沉专家身份，在惠阳区秋长社区卫生服务中心中医馆坐诊1年；通过中医专科联盟，定期到各个乡镇卫生院，采用定时坐诊、查房，指导中医馆建设，配合公卫项目下乡送医送药，受益人群累计约10万人次。</w:t>
            </w:r>
            <w:r>
              <w:br/>
            </w:r>
            <w:r>
              <w:t xml:space="preserve">    综上所述，本人已经具备了晋升副主任中医师资格，评聘后，我将以中医药“传承精华”、“守正创新”作为中心工作，以“治好病、服好务、传好道”作为永恒目标，积极推广中医药疗法和中医适宜技术，用实际行动诠释新时代大医精诚的科学内涵。</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